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C2DDF" w14:textId="737BF86C" w:rsidR="00BA6E1E" w:rsidRPr="00572268" w:rsidRDefault="0089071F" w:rsidP="00572268">
      <w:pPr>
        <w:ind w:left="-142" w:right="-330"/>
        <w:rPr>
          <w:rFonts w:cstheme="minorHAnsi"/>
          <w:b/>
          <w:bCs/>
          <w:sz w:val="40"/>
          <w:szCs w:val="40"/>
        </w:rPr>
      </w:pPr>
      <w:r w:rsidRPr="00572268">
        <w:rPr>
          <w:rFonts w:cstheme="minorHAnsi"/>
          <w:b/>
          <w:bCs/>
          <w:sz w:val="40"/>
          <w:szCs w:val="40"/>
        </w:rPr>
        <w:t>Brighton &amp; Hove UNISON Member Newsletter</w:t>
      </w:r>
    </w:p>
    <w:p w14:paraId="045EA298" w14:textId="27EBFF6F" w:rsidR="0089071F" w:rsidRPr="00572268" w:rsidRDefault="0089071F" w:rsidP="00572268">
      <w:pPr>
        <w:ind w:left="-142" w:right="-330"/>
        <w:rPr>
          <w:rFonts w:cstheme="minorHAnsi"/>
          <w:b/>
          <w:bCs/>
          <w:sz w:val="40"/>
          <w:szCs w:val="40"/>
        </w:rPr>
      </w:pPr>
      <w:r w:rsidRPr="00572268">
        <w:rPr>
          <w:rFonts w:cstheme="minorHAnsi"/>
          <w:b/>
          <w:bCs/>
          <w:sz w:val="40"/>
          <w:szCs w:val="40"/>
        </w:rPr>
        <w:t>February 2024</w:t>
      </w:r>
    </w:p>
    <w:p w14:paraId="09C063F4" w14:textId="77777777" w:rsidR="00572268" w:rsidRPr="00FD0BAE" w:rsidRDefault="00572268" w:rsidP="00572268">
      <w:pPr>
        <w:ind w:left="-142" w:right="-330"/>
        <w:rPr>
          <w:rFonts w:cstheme="minorHAnsi"/>
          <w:b/>
          <w:bCs/>
          <w:color w:val="2F5496" w:themeColor="accent1" w:themeShade="BF"/>
          <w:sz w:val="20"/>
          <w:szCs w:val="20"/>
        </w:rPr>
      </w:pPr>
    </w:p>
    <w:p w14:paraId="278359AB" w14:textId="65084809" w:rsidR="0089071F" w:rsidRPr="00572268" w:rsidRDefault="0089071F" w:rsidP="00572268">
      <w:pPr>
        <w:ind w:left="-142" w:right="-330"/>
        <w:rPr>
          <w:rFonts w:cstheme="minorHAnsi"/>
          <w:b/>
          <w:bCs/>
          <w:color w:val="0070C0"/>
          <w:sz w:val="32"/>
          <w:szCs w:val="32"/>
        </w:rPr>
      </w:pPr>
      <w:r w:rsidRPr="00572268">
        <w:rPr>
          <w:rFonts w:cstheme="minorHAnsi"/>
          <w:b/>
          <w:bCs/>
          <w:color w:val="0070C0"/>
          <w:sz w:val="32"/>
          <w:szCs w:val="32"/>
        </w:rPr>
        <w:t>Scores of BHCC Workers Face Uncertainty at Work as Proposed Budget Cuts Announced</w:t>
      </w:r>
    </w:p>
    <w:p w14:paraId="4058963B" w14:textId="373E8184" w:rsidR="0089071F" w:rsidRPr="00572268" w:rsidRDefault="0089071F" w:rsidP="00572268">
      <w:pPr>
        <w:spacing w:after="210" w:line="227" w:lineRule="auto"/>
        <w:ind w:left="-142" w:right="-330"/>
        <w:jc w:val="both"/>
        <w:rPr>
          <w:rFonts w:cstheme="minorHAnsi"/>
          <w:sz w:val="28"/>
          <w:szCs w:val="28"/>
        </w:rPr>
      </w:pPr>
      <w:r w:rsidRPr="00572268">
        <w:rPr>
          <w:rFonts w:eastAsia="Calibri" w:cstheme="minorHAnsi"/>
          <w:sz w:val="28"/>
          <w:szCs w:val="28"/>
        </w:rPr>
        <w:t>After 13 years of austerity policies and successive Tory governments who seem to have contempt for local government and local government workers; Brighton &amp; Hove is following many other councils who face huge deficits in their budgets.</w:t>
      </w:r>
    </w:p>
    <w:p w14:paraId="21881F9D" w14:textId="77777777" w:rsidR="0089071F" w:rsidRPr="00572268" w:rsidRDefault="0089071F" w:rsidP="00572268">
      <w:pPr>
        <w:spacing w:after="210" w:line="227" w:lineRule="auto"/>
        <w:ind w:left="-142" w:right="-330"/>
        <w:jc w:val="both"/>
        <w:rPr>
          <w:rFonts w:cstheme="minorHAnsi"/>
          <w:sz w:val="28"/>
          <w:szCs w:val="28"/>
        </w:rPr>
      </w:pPr>
      <w:proofErr w:type="gramStart"/>
      <w:r w:rsidRPr="00572268">
        <w:rPr>
          <w:rFonts w:eastAsia="Calibri" w:cstheme="minorHAnsi"/>
          <w:sz w:val="28"/>
          <w:szCs w:val="28"/>
        </w:rPr>
        <w:t>In an attempt to</w:t>
      </w:r>
      <w:proofErr w:type="gramEnd"/>
      <w:r w:rsidRPr="00572268">
        <w:rPr>
          <w:rFonts w:eastAsia="Calibri" w:cstheme="minorHAnsi"/>
          <w:sz w:val="28"/>
          <w:szCs w:val="28"/>
        </w:rPr>
        <w:t xml:space="preserve"> close a £32m shortfall, you will no doubt have seen that the city council has put forward cuts proposals that include deleting over 120 jobs, and that will leave around 50 staff at risk of redundancy or redeployment.  </w:t>
      </w:r>
    </w:p>
    <w:p w14:paraId="70FCA739" w14:textId="77777777" w:rsidR="0089071F" w:rsidRPr="00572268" w:rsidRDefault="0089071F" w:rsidP="00572268">
      <w:pPr>
        <w:spacing w:after="210" w:line="227" w:lineRule="auto"/>
        <w:ind w:left="-142" w:right="-330"/>
        <w:jc w:val="both"/>
        <w:rPr>
          <w:rFonts w:cstheme="minorHAnsi"/>
          <w:sz w:val="28"/>
          <w:szCs w:val="28"/>
        </w:rPr>
      </w:pPr>
      <w:r w:rsidRPr="00572268">
        <w:rPr>
          <w:rFonts w:eastAsia="Calibri" w:cstheme="minorHAnsi"/>
          <w:sz w:val="28"/>
          <w:szCs w:val="28"/>
        </w:rPr>
        <w:t>We know that this is a deeply distressing and anxious time for all BHCC workers - not just those whose</w:t>
      </w:r>
      <w:r w:rsidRPr="00572268">
        <w:rPr>
          <w:rFonts w:eastAsia="Calibri" w:cstheme="minorHAnsi"/>
          <w:sz w:val="28"/>
          <w:szCs w:val="28"/>
        </w:rPr>
        <w:t xml:space="preserve"> </w:t>
      </w:r>
      <w:r w:rsidRPr="00572268">
        <w:rPr>
          <w:rFonts w:eastAsia="Calibri" w:cstheme="minorHAnsi"/>
          <w:sz w:val="28"/>
          <w:szCs w:val="28"/>
        </w:rPr>
        <w:t xml:space="preserve">jobs are at risk, but also those who will now have to do more for less, yet again, </w:t>
      </w:r>
      <w:proofErr w:type="gramStart"/>
      <w:r w:rsidRPr="00572268">
        <w:rPr>
          <w:rFonts w:eastAsia="Calibri" w:cstheme="minorHAnsi"/>
          <w:sz w:val="28"/>
          <w:szCs w:val="28"/>
        </w:rPr>
        <w:t>in an attempt to</w:t>
      </w:r>
      <w:proofErr w:type="gramEnd"/>
      <w:r w:rsidRPr="00572268">
        <w:rPr>
          <w:rFonts w:eastAsia="Calibri" w:cstheme="minorHAnsi"/>
          <w:sz w:val="28"/>
          <w:szCs w:val="28"/>
        </w:rPr>
        <w:t xml:space="preserve"> deliver services from teams with unfilled posts.</w:t>
      </w:r>
    </w:p>
    <w:p w14:paraId="27A83AC8" w14:textId="77777777" w:rsidR="0089071F" w:rsidRPr="00572268" w:rsidRDefault="0089071F" w:rsidP="00572268">
      <w:pPr>
        <w:spacing w:after="35" w:line="227" w:lineRule="auto"/>
        <w:ind w:left="-142" w:right="-330"/>
        <w:jc w:val="both"/>
        <w:rPr>
          <w:rFonts w:eastAsia="Calibri" w:cstheme="minorHAnsi"/>
          <w:sz w:val="28"/>
          <w:szCs w:val="28"/>
        </w:rPr>
      </w:pPr>
      <w:r w:rsidRPr="00572268">
        <w:rPr>
          <w:rFonts w:eastAsia="Calibri" w:cstheme="minorHAnsi"/>
          <w:b/>
          <w:sz w:val="28"/>
          <w:szCs w:val="28"/>
        </w:rPr>
        <w:t xml:space="preserve">If you believe you are at risk of redundancy or </w:t>
      </w:r>
      <w:proofErr w:type="gramStart"/>
      <w:r w:rsidRPr="00572268">
        <w:rPr>
          <w:rFonts w:eastAsia="Calibri" w:cstheme="minorHAnsi"/>
          <w:b/>
          <w:sz w:val="28"/>
          <w:szCs w:val="28"/>
        </w:rPr>
        <w:t>redeployment, or</w:t>
      </w:r>
      <w:proofErr w:type="gramEnd"/>
      <w:r w:rsidRPr="00572268">
        <w:rPr>
          <w:rFonts w:eastAsia="Calibri" w:cstheme="minorHAnsi"/>
          <w:b/>
          <w:sz w:val="28"/>
          <w:szCs w:val="28"/>
        </w:rPr>
        <w:t xml:space="preserve"> are part of a team going through a restructure or consultation and haven’t yet reached out for support, please do. </w:t>
      </w:r>
      <w:r w:rsidRPr="00572268">
        <w:rPr>
          <w:rFonts w:eastAsia="Calibri" w:cstheme="minorHAnsi"/>
          <w:sz w:val="28"/>
          <w:szCs w:val="28"/>
        </w:rPr>
        <w:t xml:space="preserve"> You can also </w:t>
      </w:r>
      <w:r w:rsidRPr="00572268">
        <w:rPr>
          <w:rFonts w:eastAsia="Calibri" w:cstheme="minorHAnsi"/>
          <w:b/>
          <w:sz w:val="28"/>
          <w:szCs w:val="28"/>
        </w:rPr>
        <w:t>share our poster</w:t>
      </w:r>
      <w:r w:rsidRPr="00572268">
        <w:rPr>
          <w:rFonts w:eastAsia="Calibri" w:cstheme="minorHAnsi"/>
          <w:sz w:val="28"/>
          <w:szCs w:val="28"/>
        </w:rPr>
        <w:t xml:space="preserve"> (see page 4) and help make sure as many people at BHCC as possible are unionised and have that extra layer of protection.  We are stronger together, and it’s now or never to unite our voices and demand an end to cuts and decline in local government.</w:t>
      </w:r>
    </w:p>
    <w:p w14:paraId="5ECBF254" w14:textId="77777777" w:rsidR="0089071F" w:rsidRPr="00572268" w:rsidRDefault="0089071F" w:rsidP="00572268">
      <w:pPr>
        <w:spacing w:after="35" w:line="227" w:lineRule="auto"/>
        <w:ind w:left="-142" w:right="-330"/>
        <w:jc w:val="both"/>
        <w:rPr>
          <w:rFonts w:eastAsia="Calibri" w:cstheme="minorHAnsi"/>
          <w:sz w:val="28"/>
          <w:szCs w:val="28"/>
        </w:rPr>
      </w:pPr>
    </w:p>
    <w:p w14:paraId="19E443C3" w14:textId="77777777" w:rsidR="00572268" w:rsidRDefault="00572268" w:rsidP="00572268">
      <w:pPr>
        <w:spacing w:after="0"/>
        <w:ind w:left="-142" w:right="-330"/>
        <w:rPr>
          <w:rFonts w:eastAsia="Calibri" w:cstheme="minorHAnsi"/>
          <w:b/>
          <w:bCs/>
          <w:color w:val="004AAD"/>
          <w:sz w:val="32"/>
          <w:szCs w:val="32"/>
        </w:rPr>
      </w:pPr>
    </w:p>
    <w:p w14:paraId="32D3C8BE" w14:textId="43511D77" w:rsidR="0089071F" w:rsidRPr="00572268" w:rsidRDefault="0089071F" w:rsidP="00572268">
      <w:pPr>
        <w:spacing w:after="0"/>
        <w:ind w:left="-142" w:right="-330"/>
        <w:rPr>
          <w:rFonts w:eastAsia="Calibri" w:cstheme="minorHAnsi"/>
          <w:b/>
          <w:bCs/>
          <w:color w:val="004AAD"/>
          <w:sz w:val="32"/>
          <w:szCs w:val="32"/>
        </w:rPr>
      </w:pPr>
      <w:r w:rsidRPr="00572268">
        <w:rPr>
          <w:rFonts w:eastAsia="Calibri" w:cstheme="minorHAnsi"/>
          <w:b/>
          <w:bCs/>
          <w:color w:val="004AAD"/>
          <w:sz w:val="32"/>
          <w:szCs w:val="32"/>
        </w:rPr>
        <w:t>Fighting Cuts to Your Trade Union Support at BHCC,</w:t>
      </w:r>
      <w:r w:rsidRPr="00572268">
        <w:rPr>
          <w:rFonts w:eastAsia="Calibri" w:cstheme="minorHAnsi"/>
          <w:b/>
          <w:bCs/>
          <w:color w:val="004AAD"/>
          <w:sz w:val="32"/>
          <w:szCs w:val="32"/>
        </w:rPr>
        <w:t xml:space="preserve"> </w:t>
      </w:r>
      <w:r w:rsidRPr="00572268">
        <w:rPr>
          <w:rFonts w:eastAsia="Calibri" w:cstheme="minorHAnsi"/>
          <w:b/>
          <w:bCs/>
          <w:color w:val="004AAD"/>
          <w:sz w:val="32"/>
          <w:szCs w:val="32"/>
        </w:rPr>
        <w:t>What You Can Do!</w:t>
      </w:r>
    </w:p>
    <w:p w14:paraId="33D252FC" w14:textId="77777777" w:rsidR="0089071F" w:rsidRPr="00572268" w:rsidRDefault="0089071F" w:rsidP="00572268">
      <w:pPr>
        <w:spacing w:after="0"/>
        <w:ind w:left="-142" w:right="-330"/>
        <w:rPr>
          <w:rFonts w:cstheme="minorHAnsi"/>
          <w:sz w:val="28"/>
          <w:szCs w:val="28"/>
        </w:rPr>
      </w:pPr>
    </w:p>
    <w:p w14:paraId="01C8E91C" w14:textId="77777777" w:rsidR="0089071F" w:rsidRPr="00572268" w:rsidRDefault="0089071F" w:rsidP="00572268">
      <w:pPr>
        <w:spacing w:after="163" w:line="216" w:lineRule="auto"/>
        <w:ind w:left="-142" w:right="-330"/>
        <w:jc w:val="both"/>
        <w:rPr>
          <w:rFonts w:cstheme="minorHAnsi"/>
          <w:sz w:val="28"/>
          <w:szCs w:val="28"/>
        </w:rPr>
      </w:pPr>
      <w:r w:rsidRPr="00572268">
        <w:rPr>
          <w:rFonts w:eastAsia="Calibri" w:cstheme="minorHAnsi"/>
          <w:sz w:val="28"/>
          <w:szCs w:val="28"/>
        </w:rPr>
        <w:t xml:space="preserve">We have been overwhelmed and moved by the response to our open letter to BHCC staff (see page 5) calling for testimonials in support of our fight to a proposed 25% cut to trade union facilities time.  Scores of workers, from planners and care workers to refuse workers and seafront officers sent statements calling on the administration </w:t>
      </w:r>
      <w:proofErr w:type="gramStart"/>
      <w:r w:rsidRPr="00572268">
        <w:rPr>
          <w:rFonts w:eastAsia="Calibri" w:cstheme="minorHAnsi"/>
          <w:sz w:val="28"/>
          <w:szCs w:val="28"/>
        </w:rPr>
        <w:t>to  ditch</w:t>
      </w:r>
      <w:proofErr w:type="gramEnd"/>
      <w:r w:rsidRPr="00572268">
        <w:rPr>
          <w:rFonts w:eastAsia="Calibri" w:cstheme="minorHAnsi"/>
          <w:sz w:val="28"/>
          <w:szCs w:val="28"/>
        </w:rPr>
        <w:t xml:space="preserve"> the proposal, particularly at a time when workers at the council most need the support of their union.</w:t>
      </w:r>
    </w:p>
    <w:p w14:paraId="13A3809C" w14:textId="77777777" w:rsidR="0089071F" w:rsidRPr="00572268" w:rsidRDefault="0089071F" w:rsidP="00572268">
      <w:pPr>
        <w:spacing w:after="0" w:line="216" w:lineRule="auto"/>
        <w:ind w:left="-142" w:right="-330"/>
        <w:jc w:val="both"/>
        <w:rPr>
          <w:rFonts w:cstheme="minorHAnsi"/>
          <w:sz w:val="28"/>
          <w:szCs w:val="28"/>
        </w:rPr>
      </w:pPr>
      <w:r w:rsidRPr="00572268">
        <w:rPr>
          <w:rFonts w:eastAsia="Calibri" w:cstheme="minorHAnsi"/>
          <w:sz w:val="28"/>
          <w:szCs w:val="28"/>
        </w:rPr>
        <w:t xml:space="preserve">We’re passing all responses on to councillors, so do have a look at the open letter and </w:t>
      </w:r>
      <w:r w:rsidRPr="00572268">
        <w:rPr>
          <w:rFonts w:eastAsia="Calibri" w:cstheme="minorHAnsi"/>
          <w:b/>
          <w:sz w:val="28"/>
          <w:szCs w:val="28"/>
        </w:rPr>
        <w:t xml:space="preserve">if you’d like to add your </w:t>
      </w:r>
      <w:proofErr w:type="gramStart"/>
      <w:r w:rsidRPr="00572268">
        <w:rPr>
          <w:rFonts w:eastAsia="Calibri" w:cstheme="minorHAnsi"/>
          <w:b/>
          <w:sz w:val="28"/>
          <w:szCs w:val="28"/>
        </w:rPr>
        <w:t>voice</w:t>
      </w:r>
      <w:proofErr w:type="gramEnd"/>
      <w:r w:rsidRPr="00572268">
        <w:rPr>
          <w:rFonts w:eastAsia="Calibri" w:cstheme="minorHAnsi"/>
          <w:b/>
          <w:sz w:val="28"/>
          <w:szCs w:val="28"/>
        </w:rPr>
        <w:t xml:space="preserve"> please send your statement to:</w:t>
      </w:r>
    </w:p>
    <w:p w14:paraId="489ABD08" w14:textId="7E0B6713" w:rsidR="0089071F" w:rsidRPr="00572268" w:rsidRDefault="0089071F" w:rsidP="00572268">
      <w:pPr>
        <w:spacing w:after="35" w:line="227" w:lineRule="auto"/>
        <w:ind w:left="-142" w:right="-330"/>
        <w:jc w:val="both"/>
        <w:rPr>
          <w:rFonts w:eastAsia="Calibri" w:cstheme="minorHAnsi"/>
          <w:sz w:val="28"/>
          <w:szCs w:val="28"/>
        </w:rPr>
      </w:pPr>
      <w:hyperlink r:id="rId5" w:history="1">
        <w:r w:rsidRPr="00572268">
          <w:rPr>
            <w:rStyle w:val="Hyperlink"/>
            <w:rFonts w:eastAsia="Calibri" w:cstheme="minorHAnsi"/>
            <w:sz w:val="28"/>
            <w:szCs w:val="28"/>
          </w:rPr>
          <w:t>contact@brightonandhoveunison.org.uk</w:t>
        </w:r>
      </w:hyperlink>
    </w:p>
    <w:p w14:paraId="7790A7F4" w14:textId="77777777" w:rsidR="0089071F" w:rsidRPr="00572268" w:rsidRDefault="0089071F" w:rsidP="00572268">
      <w:pPr>
        <w:spacing w:after="35" w:line="227" w:lineRule="auto"/>
        <w:ind w:left="-142" w:right="-330"/>
        <w:jc w:val="both"/>
        <w:rPr>
          <w:rFonts w:eastAsia="Calibri" w:cstheme="minorHAnsi"/>
          <w:sz w:val="28"/>
          <w:szCs w:val="28"/>
        </w:rPr>
      </w:pPr>
    </w:p>
    <w:p w14:paraId="2DC03F82" w14:textId="77777777" w:rsidR="00572268" w:rsidRDefault="00572268" w:rsidP="00572268">
      <w:pPr>
        <w:spacing w:after="35" w:line="227" w:lineRule="auto"/>
        <w:ind w:left="-142" w:right="-330"/>
        <w:jc w:val="both"/>
        <w:rPr>
          <w:rFonts w:eastAsia="Calibri" w:cstheme="minorHAnsi"/>
          <w:b/>
          <w:bCs/>
          <w:color w:val="2F5496" w:themeColor="accent1" w:themeShade="BF"/>
          <w:sz w:val="32"/>
          <w:szCs w:val="32"/>
        </w:rPr>
      </w:pPr>
    </w:p>
    <w:p w14:paraId="0F72ED7B" w14:textId="77777777" w:rsidR="00FD0BAE" w:rsidRDefault="00FD0BAE">
      <w:pPr>
        <w:rPr>
          <w:rFonts w:eastAsia="Calibri" w:cstheme="minorHAnsi"/>
          <w:b/>
          <w:bCs/>
          <w:color w:val="2F5496" w:themeColor="accent1" w:themeShade="BF"/>
          <w:sz w:val="32"/>
          <w:szCs w:val="32"/>
        </w:rPr>
      </w:pPr>
      <w:r>
        <w:rPr>
          <w:rFonts w:eastAsia="Calibri" w:cstheme="minorHAnsi"/>
          <w:b/>
          <w:bCs/>
          <w:color w:val="2F5496" w:themeColor="accent1" w:themeShade="BF"/>
          <w:sz w:val="32"/>
          <w:szCs w:val="32"/>
        </w:rPr>
        <w:br w:type="page"/>
      </w:r>
    </w:p>
    <w:p w14:paraId="4C08ED11" w14:textId="0C03F8F8" w:rsidR="0089071F" w:rsidRPr="00572268" w:rsidRDefault="0089071F" w:rsidP="00572268">
      <w:pPr>
        <w:spacing w:after="35" w:line="227" w:lineRule="auto"/>
        <w:ind w:left="-142" w:right="-330"/>
        <w:jc w:val="both"/>
        <w:rPr>
          <w:rFonts w:eastAsia="Calibri" w:cstheme="minorHAnsi"/>
          <w:b/>
          <w:bCs/>
          <w:color w:val="2F5496" w:themeColor="accent1" w:themeShade="BF"/>
          <w:sz w:val="32"/>
          <w:szCs w:val="32"/>
        </w:rPr>
      </w:pPr>
      <w:r w:rsidRPr="00572268">
        <w:rPr>
          <w:rFonts w:eastAsia="Calibri" w:cstheme="minorHAnsi"/>
          <w:b/>
          <w:bCs/>
          <w:color w:val="2F5496" w:themeColor="accent1" w:themeShade="BF"/>
          <w:sz w:val="32"/>
          <w:szCs w:val="32"/>
        </w:rPr>
        <w:lastRenderedPageBreak/>
        <w:t>Care Workers Celebrate UNISON win on Bank Holiday Pay</w:t>
      </w:r>
    </w:p>
    <w:p w14:paraId="24B7FD71" w14:textId="77777777" w:rsidR="0089071F" w:rsidRPr="00572268" w:rsidRDefault="0089071F" w:rsidP="00572268">
      <w:pPr>
        <w:spacing w:after="35" w:line="227" w:lineRule="auto"/>
        <w:ind w:left="-142" w:right="-330"/>
        <w:jc w:val="both"/>
        <w:rPr>
          <w:rFonts w:eastAsia="Calibri" w:cstheme="minorHAnsi"/>
          <w:sz w:val="28"/>
          <w:szCs w:val="28"/>
        </w:rPr>
      </w:pPr>
    </w:p>
    <w:p w14:paraId="4CA1D880" w14:textId="77FB9192" w:rsidR="0089071F" w:rsidRPr="00572268" w:rsidRDefault="0089071F" w:rsidP="00572268">
      <w:pPr>
        <w:spacing w:after="35" w:line="227" w:lineRule="auto"/>
        <w:ind w:left="-142" w:right="-330"/>
        <w:jc w:val="both"/>
        <w:rPr>
          <w:rFonts w:eastAsia="Calibri" w:cstheme="minorHAnsi"/>
          <w:b/>
          <w:sz w:val="28"/>
          <w:szCs w:val="28"/>
        </w:rPr>
      </w:pPr>
      <w:r w:rsidRPr="00572268">
        <w:rPr>
          <w:rFonts w:eastAsia="Calibri" w:cstheme="minorHAnsi"/>
          <w:sz w:val="28"/>
          <w:szCs w:val="28"/>
        </w:rPr>
        <w:t xml:space="preserve">We were delighted to visit members at </w:t>
      </w:r>
      <w:proofErr w:type="spellStart"/>
      <w:r w:rsidRPr="00572268">
        <w:rPr>
          <w:rFonts w:eastAsia="Calibri" w:cstheme="minorHAnsi"/>
          <w:sz w:val="28"/>
          <w:szCs w:val="28"/>
        </w:rPr>
        <w:t>Wayfield</w:t>
      </w:r>
      <w:proofErr w:type="spellEnd"/>
      <w:r w:rsidRPr="00572268">
        <w:rPr>
          <w:rFonts w:eastAsia="Calibri" w:cstheme="minorHAnsi"/>
          <w:sz w:val="28"/>
          <w:szCs w:val="28"/>
        </w:rPr>
        <w:t xml:space="preserve"> Avenue who </w:t>
      </w:r>
      <w:r w:rsidRPr="00572268">
        <w:rPr>
          <w:rFonts w:eastAsia="Calibri" w:cstheme="minorHAnsi"/>
          <w:b/>
          <w:sz w:val="28"/>
          <w:szCs w:val="28"/>
        </w:rPr>
        <w:t>between them had settlements totalling £10,000</w:t>
      </w:r>
      <w:r w:rsidRPr="00572268">
        <w:rPr>
          <w:rFonts w:eastAsia="Calibri" w:cstheme="minorHAnsi"/>
          <w:sz w:val="28"/>
          <w:szCs w:val="28"/>
        </w:rPr>
        <w:t xml:space="preserve"> following our branch’s successful dispute on equalising bank holiday pay at the city council so that all bank holiday workers, particularly large groups of women care workers, get the same bank holiday pay as their colleagues in </w:t>
      </w:r>
      <w:proofErr w:type="spellStart"/>
      <w:r w:rsidRPr="00572268">
        <w:rPr>
          <w:rFonts w:eastAsia="Calibri" w:cstheme="minorHAnsi"/>
          <w:sz w:val="28"/>
          <w:szCs w:val="28"/>
        </w:rPr>
        <w:t>Cityclean</w:t>
      </w:r>
      <w:proofErr w:type="spellEnd"/>
      <w:r w:rsidRPr="00572268">
        <w:rPr>
          <w:rFonts w:eastAsia="Calibri" w:cstheme="minorHAnsi"/>
          <w:sz w:val="28"/>
          <w:szCs w:val="28"/>
        </w:rPr>
        <w:t xml:space="preserve">.  Everyone who works bank holidays at BHCC </w:t>
      </w:r>
      <w:r w:rsidRPr="00572268">
        <w:rPr>
          <w:rFonts w:eastAsia="Calibri" w:cstheme="minorHAnsi"/>
          <w:b/>
          <w:sz w:val="28"/>
          <w:szCs w:val="28"/>
        </w:rPr>
        <w:t>now gets fair bank holiday pay</w:t>
      </w:r>
      <w:r w:rsidRPr="00572268">
        <w:rPr>
          <w:rFonts w:eastAsia="Calibri" w:cstheme="minorHAnsi"/>
          <w:sz w:val="28"/>
          <w:szCs w:val="28"/>
        </w:rPr>
        <w:t xml:space="preserve"> - a real victory for Brighton &amp; Hove UNISON and </w:t>
      </w:r>
      <w:r w:rsidRPr="00572268">
        <w:rPr>
          <w:rFonts w:eastAsia="Calibri" w:cstheme="minorHAnsi"/>
          <w:b/>
          <w:sz w:val="28"/>
          <w:szCs w:val="28"/>
        </w:rPr>
        <w:t>a win that benefits 800 council workers.</w:t>
      </w:r>
    </w:p>
    <w:p w14:paraId="3F38AF09" w14:textId="77777777" w:rsidR="0089071F" w:rsidRPr="00572268" w:rsidRDefault="0089071F" w:rsidP="00572268">
      <w:pPr>
        <w:spacing w:after="35" w:line="227" w:lineRule="auto"/>
        <w:ind w:left="-142" w:right="-330"/>
        <w:jc w:val="both"/>
        <w:rPr>
          <w:rFonts w:eastAsia="Calibri" w:cstheme="minorHAnsi"/>
          <w:b/>
          <w:sz w:val="28"/>
          <w:szCs w:val="28"/>
        </w:rPr>
      </w:pPr>
    </w:p>
    <w:p w14:paraId="5BC24232" w14:textId="77777777" w:rsidR="00572268" w:rsidRDefault="00572268" w:rsidP="00572268">
      <w:pPr>
        <w:spacing w:after="35" w:line="227" w:lineRule="auto"/>
        <w:ind w:left="-142" w:right="-330"/>
        <w:jc w:val="both"/>
        <w:rPr>
          <w:rFonts w:eastAsia="Calibri" w:cstheme="minorHAnsi"/>
          <w:b/>
          <w:color w:val="2F5496" w:themeColor="accent1" w:themeShade="BF"/>
          <w:sz w:val="32"/>
          <w:szCs w:val="32"/>
        </w:rPr>
      </w:pPr>
    </w:p>
    <w:p w14:paraId="182C9599" w14:textId="67484D16" w:rsidR="0089071F" w:rsidRPr="00572268" w:rsidRDefault="0089071F" w:rsidP="00572268">
      <w:pPr>
        <w:spacing w:after="35" w:line="227" w:lineRule="auto"/>
        <w:ind w:left="-142" w:right="-330"/>
        <w:jc w:val="both"/>
        <w:rPr>
          <w:rFonts w:cstheme="minorHAnsi"/>
          <w:color w:val="2F5496" w:themeColor="accent1" w:themeShade="BF"/>
          <w:sz w:val="32"/>
          <w:szCs w:val="32"/>
        </w:rPr>
      </w:pPr>
      <w:r w:rsidRPr="00572268">
        <w:rPr>
          <w:rFonts w:eastAsia="Calibri" w:cstheme="minorHAnsi"/>
          <w:b/>
          <w:color w:val="2F5496" w:themeColor="accent1" w:themeShade="BF"/>
          <w:sz w:val="32"/>
          <w:szCs w:val="32"/>
        </w:rPr>
        <w:t>Adults Social Worker Strike Action to Escalate:</w:t>
      </w:r>
    </w:p>
    <w:p w14:paraId="4DAD9A85" w14:textId="77777777" w:rsidR="0089071F" w:rsidRPr="00572268" w:rsidRDefault="0089071F" w:rsidP="00572268">
      <w:pPr>
        <w:pStyle w:val="cvgsua"/>
        <w:spacing w:line="285" w:lineRule="atLeast"/>
        <w:ind w:left="-142" w:right="-330"/>
        <w:rPr>
          <w:rFonts w:asciiTheme="minorHAnsi" w:hAnsiTheme="minorHAnsi" w:cstheme="minorHAnsi"/>
          <w:color w:val="000000"/>
          <w:sz w:val="28"/>
          <w:szCs w:val="28"/>
        </w:rPr>
      </w:pPr>
      <w:r w:rsidRPr="00572268">
        <w:rPr>
          <w:rStyle w:val="oypena"/>
          <w:rFonts w:asciiTheme="minorHAnsi" w:hAnsiTheme="minorHAnsi" w:cstheme="minorHAnsi"/>
          <w:color w:val="000000"/>
          <w:sz w:val="28"/>
          <w:szCs w:val="28"/>
        </w:rPr>
        <w:t>Our social work members who support vulnerable adults in the city have agreed, after consultation, to escalate their strike action to three days at the end of this month and move to re-ballot to extend their strike mandate.</w:t>
      </w:r>
    </w:p>
    <w:p w14:paraId="180DAFBE" w14:textId="77777777" w:rsidR="0089071F" w:rsidRPr="00572268" w:rsidRDefault="0089071F" w:rsidP="00572268">
      <w:pPr>
        <w:pStyle w:val="cvgsua"/>
        <w:spacing w:line="285" w:lineRule="atLeast"/>
        <w:ind w:left="-142" w:right="-330"/>
        <w:rPr>
          <w:rFonts w:asciiTheme="minorHAnsi" w:hAnsiTheme="minorHAnsi" w:cstheme="minorHAnsi"/>
          <w:color w:val="000000"/>
          <w:sz w:val="28"/>
          <w:szCs w:val="28"/>
        </w:rPr>
      </w:pPr>
      <w:r w:rsidRPr="00572268">
        <w:rPr>
          <w:rStyle w:val="oypena"/>
          <w:rFonts w:asciiTheme="minorHAnsi" w:hAnsiTheme="minorHAnsi" w:cstheme="minorHAnsi"/>
          <w:color w:val="000000"/>
          <w:sz w:val="28"/>
          <w:szCs w:val="28"/>
        </w:rPr>
        <w:t xml:space="preserve">The social workers are striking over pay parity with social workers in Families, Children and Learning, and to improve pay progression and professional development. BHCC pays less to its adult social workers than East or West Sussex, </w:t>
      </w:r>
      <w:proofErr w:type="gramStart"/>
      <w:r w:rsidRPr="00572268">
        <w:rPr>
          <w:rStyle w:val="oypena"/>
          <w:rFonts w:asciiTheme="minorHAnsi" w:hAnsiTheme="minorHAnsi" w:cstheme="minorHAnsi"/>
          <w:color w:val="000000"/>
          <w:sz w:val="28"/>
          <w:szCs w:val="28"/>
        </w:rPr>
        <w:t>Portsmouth</w:t>
      </w:r>
      <w:proofErr w:type="gramEnd"/>
      <w:r w:rsidRPr="00572268">
        <w:rPr>
          <w:rStyle w:val="oypena"/>
          <w:rFonts w:asciiTheme="minorHAnsi" w:hAnsiTheme="minorHAnsi" w:cstheme="minorHAnsi"/>
          <w:color w:val="000000"/>
          <w:sz w:val="28"/>
          <w:szCs w:val="28"/>
        </w:rPr>
        <w:t xml:space="preserve"> and Southampton -</w:t>
      </w:r>
    </w:p>
    <w:p w14:paraId="071DB349" w14:textId="77777777" w:rsidR="0089071F" w:rsidRPr="00572268" w:rsidRDefault="0089071F" w:rsidP="00572268">
      <w:pPr>
        <w:pStyle w:val="cvgsua"/>
        <w:spacing w:line="255" w:lineRule="atLeast"/>
        <w:ind w:left="-142" w:right="-330"/>
        <w:rPr>
          <w:rFonts w:asciiTheme="minorHAnsi" w:hAnsiTheme="minorHAnsi" w:cstheme="minorHAnsi"/>
          <w:color w:val="000000"/>
          <w:sz w:val="28"/>
          <w:szCs w:val="28"/>
        </w:rPr>
      </w:pPr>
      <w:r w:rsidRPr="00572268">
        <w:rPr>
          <w:rStyle w:val="oypena"/>
          <w:rFonts w:asciiTheme="minorHAnsi" w:hAnsiTheme="minorHAnsi" w:cstheme="minorHAnsi"/>
          <w:color w:val="000000"/>
          <w:sz w:val="28"/>
          <w:szCs w:val="28"/>
        </w:rPr>
        <w:t>despite having a considerably higher cost of living. Many of our social workers are spending between 50% and 70% of their take home pay on rent alone and newly qualified social workers take home as little as £11 an hour.</w:t>
      </w:r>
    </w:p>
    <w:p w14:paraId="19739C3D" w14:textId="77777777" w:rsidR="0089071F" w:rsidRPr="00572268" w:rsidRDefault="0089071F" w:rsidP="00572268">
      <w:pPr>
        <w:pStyle w:val="cvgsua"/>
        <w:spacing w:line="255" w:lineRule="atLeast"/>
        <w:ind w:left="-142" w:right="-330"/>
        <w:rPr>
          <w:rStyle w:val="oypena"/>
          <w:rFonts w:asciiTheme="minorHAnsi" w:hAnsiTheme="minorHAnsi" w:cstheme="minorHAnsi"/>
          <w:color w:val="000000"/>
          <w:sz w:val="28"/>
          <w:szCs w:val="28"/>
        </w:rPr>
      </w:pPr>
      <w:r w:rsidRPr="00572268">
        <w:rPr>
          <w:rStyle w:val="oypena"/>
          <w:rFonts w:asciiTheme="minorHAnsi" w:hAnsiTheme="minorHAnsi" w:cstheme="minorHAnsi"/>
          <w:color w:val="000000"/>
          <w:sz w:val="28"/>
          <w:szCs w:val="28"/>
        </w:rPr>
        <w:t>We are focussed on finding a resolution to the dispute and are in regular meetings with the employer. Without a resolution our members tell us they will leave BHCC as the pay is simply not competitive. This would be a disaster for the city.</w:t>
      </w:r>
    </w:p>
    <w:p w14:paraId="4CF17CA9" w14:textId="77777777" w:rsidR="00572268" w:rsidRDefault="00572268" w:rsidP="00572268">
      <w:pPr>
        <w:pStyle w:val="cvgsua"/>
        <w:spacing w:line="255" w:lineRule="atLeast"/>
        <w:ind w:left="-142" w:right="-330"/>
        <w:rPr>
          <w:rFonts w:asciiTheme="minorHAnsi" w:eastAsia="Calibri" w:hAnsiTheme="minorHAnsi" w:cstheme="minorHAnsi"/>
          <w:b/>
          <w:bCs/>
          <w:color w:val="004AAD"/>
          <w:sz w:val="32"/>
          <w:szCs w:val="32"/>
        </w:rPr>
      </w:pPr>
    </w:p>
    <w:p w14:paraId="241782CF" w14:textId="30371A1C" w:rsidR="0089071F" w:rsidRPr="00572268" w:rsidRDefault="0089071F" w:rsidP="00572268">
      <w:pPr>
        <w:pStyle w:val="cvgsua"/>
        <w:spacing w:line="255" w:lineRule="atLeast"/>
        <w:ind w:left="-142" w:right="-330"/>
        <w:rPr>
          <w:rFonts w:asciiTheme="minorHAnsi" w:eastAsia="Calibri" w:hAnsiTheme="minorHAnsi" w:cstheme="minorHAnsi"/>
          <w:b/>
          <w:bCs/>
          <w:color w:val="004AAD"/>
          <w:sz w:val="32"/>
          <w:szCs w:val="32"/>
        </w:rPr>
      </w:pPr>
      <w:r w:rsidRPr="00572268">
        <w:rPr>
          <w:rFonts w:asciiTheme="minorHAnsi" w:eastAsia="Calibri" w:hAnsiTheme="minorHAnsi" w:cstheme="minorHAnsi"/>
          <w:b/>
          <w:bCs/>
          <w:color w:val="004AAD"/>
          <w:sz w:val="32"/>
          <w:szCs w:val="32"/>
        </w:rPr>
        <w:t>O</w:t>
      </w:r>
      <w:r w:rsidRPr="00572268">
        <w:rPr>
          <w:rFonts w:asciiTheme="minorHAnsi" w:eastAsia="Calibri" w:hAnsiTheme="minorHAnsi" w:cstheme="minorHAnsi"/>
          <w:b/>
          <w:bCs/>
          <w:color w:val="004AAD"/>
          <w:sz w:val="32"/>
          <w:szCs w:val="32"/>
        </w:rPr>
        <w:t xml:space="preserve">pen to all: UNISON </w:t>
      </w:r>
      <w:r w:rsidRPr="00572268">
        <w:rPr>
          <w:rFonts w:asciiTheme="minorHAnsi" w:eastAsia="Calibri" w:hAnsiTheme="minorHAnsi" w:cstheme="minorHAnsi"/>
          <w:b/>
          <w:bCs/>
          <w:color w:val="004AAD"/>
          <w:sz w:val="32"/>
          <w:szCs w:val="32"/>
        </w:rPr>
        <w:t>Womens’</w:t>
      </w:r>
      <w:r w:rsidRPr="00572268">
        <w:rPr>
          <w:rFonts w:asciiTheme="minorHAnsi" w:eastAsia="Calibri" w:hAnsiTheme="minorHAnsi" w:cstheme="minorHAnsi"/>
          <w:b/>
          <w:bCs/>
          <w:color w:val="004AAD"/>
          <w:sz w:val="32"/>
          <w:szCs w:val="32"/>
        </w:rPr>
        <w:t xml:space="preserve"> </w:t>
      </w:r>
      <w:r w:rsidRPr="00572268">
        <w:rPr>
          <w:rFonts w:asciiTheme="minorHAnsi" w:eastAsia="Calibri" w:hAnsiTheme="minorHAnsi" w:cstheme="minorHAnsi"/>
          <w:b/>
          <w:bCs/>
          <w:color w:val="004AAD"/>
          <w:sz w:val="32"/>
          <w:szCs w:val="32"/>
        </w:rPr>
        <w:t>Conference</w:t>
      </w:r>
      <w:r w:rsidRPr="00572268">
        <w:rPr>
          <w:rFonts w:asciiTheme="minorHAnsi" w:eastAsia="Calibri" w:hAnsiTheme="minorHAnsi" w:cstheme="minorHAnsi"/>
          <w:b/>
          <w:bCs/>
          <w:color w:val="004AAD"/>
          <w:sz w:val="32"/>
          <w:szCs w:val="32"/>
        </w:rPr>
        <w:t xml:space="preserve"> </w:t>
      </w:r>
      <w:r w:rsidRPr="00572268">
        <w:rPr>
          <w:rFonts w:asciiTheme="minorHAnsi" w:eastAsia="Calibri" w:hAnsiTheme="minorHAnsi" w:cstheme="minorHAnsi"/>
          <w:b/>
          <w:bCs/>
          <w:color w:val="004AAD"/>
          <w:sz w:val="32"/>
          <w:szCs w:val="32"/>
        </w:rPr>
        <w:t>Fringe Event, Fighting</w:t>
      </w:r>
      <w:r w:rsidRPr="00572268">
        <w:rPr>
          <w:rFonts w:asciiTheme="minorHAnsi" w:eastAsia="Calibri" w:hAnsiTheme="minorHAnsi" w:cstheme="minorHAnsi"/>
          <w:b/>
          <w:bCs/>
          <w:color w:val="004AAD"/>
          <w:sz w:val="32"/>
          <w:szCs w:val="32"/>
        </w:rPr>
        <w:t xml:space="preserve"> back against bull</w:t>
      </w:r>
      <w:r w:rsidRPr="00572268">
        <w:rPr>
          <w:rFonts w:asciiTheme="minorHAnsi" w:eastAsia="Calibri" w:hAnsiTheme="minorHAnsi" w:cstheme="minorHAnsi"/>
          <w:b/>
          <w:bCs/>
          <w:color w:val="004AAD"/>
          <w:sz w:val="32"/>
          <w:szCs w:val="32"/>
        </w:rPr>
        <w:t>y</w:t>
      </w:r>
      <w:r w:rsidRPr="00572268">
        <w:rPr>
          <w:rFonts w:asciiTheme="minorHAnsi" w:eastAsia="Calibri" w:hAnsiTheme="minorHAnsi" w:cstheme="minorHAnsi"/>
          <w:b/>
          <w:bCs/>
          <w:color w:val="004AAD"/>
          <w:sz w:val="32"/>
          <w:szCs w:val="32"/>
        </w:rPr>
        <w:t xml:space="preserve">ing &amp; harassment in the trade union </w:t>
      </w:r>
      <w:proofErr w:type="gramStart"/>
      <w:r w:rsidRPr="00572268">
        <w:rPr>
          <w:rFonts w:asciiTheme="minorHAnsi" w:eastAsia="Calibri" w:hAnsiTheme="minorHAnsi" w:cstheme="minorHAnsi"/>
          <w:b/>
          <w:bCs/>
          <w:color w:val="004AAD"/>
          <w:sz w:val="32"/>
          <w:szCs w:val="32"/>
        </w:rPr>
        <w:t>movement</w:t>
      </w:r>
      <w:proofErr w:type="gramEnd"/>
    </w:p>
    <w:p w14:paraId="41770D97" w14:textId="77777777" w:rsidR="0089071F" w:rsidRPr="00572268" w:rsidRDefault="0089071F" w:rsidP="00572268">
      <w:pPr>
        <w:pStyle w:val="cvgsua"/>
        <w:spacing w:line="420" w:lineRule="atLeast"/>
        <w:ind w:left="-142" w:right="-330"/>
        <w:rPr>
          <w:rFonts w:asciiTheme="minorHAnsi" w:hAnsiTheme="minorHAnsi" w:cstheme="minorHAnsi"/>
          <w:color w:val="000000"/>
          <w:sz w:val="28"/>
          <w:szCs w:val="28"/>
        </w:rPr>
      </w:pPr>
      <w:r w:rsidRPr="00572268">
        <w:rPr>
          <w:rStyle w:val="oypena"/>
          <w:rFonts w:asciiTheme="minorHAnsi" w:hAnsiTheme="minorHAnsi" w:cstheme="minorHAnsi"/>
          <w:color w:val="000000"/>
          <w:sz w:val="28"/>
          <w:szCs w:val="28"/>
        </w:rPr>
        <w:t xml:space="preserve">To tie in with UNISON Women’s Conference at the Brighton Centre next week Brighton &amp; Hove UNISON and </w:t>
      </w:r>
      <w:proofErr w:type="spellStart"/>
      <w:r w:rsidRPr="00572268">
        <w:rPr>
          <w:rStyle w:val="oypena"/>
          <w:rFonts w:asciiTheme="minorHAnsi" w:hAnsiTheme="minorHAnsi" w:cstheme="minorHAnsi"/>
          <w:color w:val="000000"/>
          <w:sz w:val="28"/>
          <w:szCs w:val="28"/>
        </w:rPr>
        <w:t>MeTU</w:t>
      </w:r>
      <w:proofErr w:type="spellEnd"/>
      <w:r w:rsidRPr="00572268">
        <w:rPr>
          <w:rStyle w:val="oypena"/>
          <w:rFonts w:asciiTheme="minorHAnsi" w:hAnsiTheme="minorHAnsi" w:cstheme="minorHAnsi"/>
          <w:color w:val="000000"/>
          <w:sz w:val="28"/>
          <w:szCs w:val="28"/>
        </w:rPr>
        <w:t xml:space="preserve"> are holding a free, open to all lunchtime event on Friday 16th of February at 12.40pm.</w:t>
      </w:r>
    </w:p>
    <w:p w14:paraId="0F513BF1" w14:textId="77777777" w:rsidR="0089071F" w:rsidRPr="00572268" w:rsidRDefault="0089071F" w:rsidP="00572268">
      <w:pPr>
        <w:pStyle w:val="cvgsua"/>
        <w:spacing w:line="420" w:lineRule="atLeast"/>
        <w:ind w:left="-142" w:right="-330"/>
        <w:rPr>
          <w:rFonts w:asciiTheme="minorHAnsi" w:hAnsiTheme="minorHAnsi" w:cstheme="minorHAnsi"/>
          <w:color w:val="000000"/>
          <w:spacing w:val="-1"/>
          <w:sz w:val="28"/>
          <w:szCs w:val="28"/>
        </w:rPr>
      </w:pPr>
      <w:proofErr w:type="spellStart"/>
      <w:r w:rsidRPr="00572268">
        <w:rPr>
          <w:rStyle w:val="oypena"/>
          <w:rFonts w:asciiTheme="minorHAnsi" w:hAnsiTheme="minorHAnsi" w:cstheme="minorHAnsi"/>
          <w:color w:val="000000"/>
          <w:spacing w:val="-1"/>
          <w:sz w:val="28"/>
          <w:szCs w:val="28"/>
        </w:rPr>
        <w:lastRenderedPageBreak/>
        <w:t>MeTU</w:t>
      </w:r>
      <w:proofErr w:type="spellEnd"/>
      <w:r w:rsidRPr="00572268">
        <w:rPr>
          <w:rStyle w:val="oypena"/>
          <w:rFonts w:asciiTheme="minorHAnsi" w:hAnsiTheme="minorHAnsi" w:cstheme="minorHAnsi"/>
          <w:color w:val="000000"/>
          <w:spacing w:val="-1"/>
          <w:sz w:val="28"/>
          <w:szCs w:val="28"/>
        </w:rPr>
        <w:t xml:space="preserve"> is a grassroots movement of women and </w:t>
      </w:r>
      <w:proofErr w:type="spellStart"/>
      <w:r w:rsidRPr="00572268">
        <w:rPr>
          <w:rStyle w:val="oypena"/>
          <w:rFonts w:asciiTheme="minorHAnsi" w:hAnsiTheme="minorHAnsi" w:cstheme="minorHAnsi"/>
          <w:color w:val="000000"/>
          <w:spacing w:val="-1"/>
          <w:sz w:val="28"/>
          <w:szCs w:val="28"/>
        </w:rPr>
        <w:t>non binary</w:t>
      </w:r>
      <w:proofErr w:type="spellEnd"/>
      <w:r w:rsidRPr="00572268">
        <w:rPr>
          <w:rStyle w:val="oypena"/>
          <w:rFonts w:asciiTheme="minorHAnsi" w:hAnsiTheme="minorHAnsi" w:cstheme="minorHAnsi"/>
          <w:color w:val="000000"/>
          <w:spacing w:val="-1"/>
          <w:sz w:val="28"/>
          <w:szCs w:val="28"/>
        </w:rPr>
        <w:t xml:space="preserve"> people who came together following reports into misogyny, bullying and harassment into unions, such as the TSSA, GMB and RCN. </w:t>
      </w:r>
    </w:p>
    <w:p w14:paraId="3A75371C" w14:textId="096C5720" w:rsidR="0089071F" w:rsidRPr="00572268" w:rsidRDefault="0089071F" w:rsidP="00572268">
      <w:pPr>
        <w:pStyle w:val="cvgsua"/>
        <w:spacing w:line="420" w:lineRule="atLeast"/>
        <w:ind w:left="-142" w:right="-330"/>
        <w:rPr>
          <w:rStyle w:val="oypena"/>
          <w:rFonts w:asciiTheme="minorHAnsi" w:hAnsiTheme="minorHAnsi" w:cstheme="minorHAnsi"/>
          <w:b/>
          <w:bCs/>
          <w:color w:val="000000"/>
          <w:sz w:val="28"/>
          <w:szCs w:val="28"/>
        </w:rPr>
      </w:pPr>
      <w:r w:rsidRPr="00572268">
        <w:rPr>
          <w:rStyle w:val="oypena"/>
          <w:rFonts w:asciiTheme="minorHAnsi" w:hAnsiTheme="minorHAnsi" w:cstheme="minorHAnsi"/>
          <w:color w:val="000000"/>
          <w:spacing w:val="-1"/>
          <w:sz w:val="28"/>
          <w:szCs w:val="28"/>
        </w:rPr>
        <w:t xml:space="preserve">Come along and find out how sisters can come together </w:t>
      </w:r>
      <w:r w:rsidRPr="00572268">
        <w:rPr>
          <w:rStyle w:val="oypena"/>
          <w:rFonts w:asciiTheme="minorHAnsi" w:hAnsiTheme="minorHAnsi" w:cstheme="minorHAnsi"/>
          <w:color w:val="000000"/>
          <w:sz w:val="28"/>
          <w:szCs w:val="28"/>
        </w:rPr>
        <w:t xml:space="preserve">and fight against sexism, bullying and sexual harassment in trade unions and the Labour movement. </w:t>
      </w:r>
      <w:r w:rsidRPr="00572268">
        <w:rPr>
          <w:rStyle w:val="oypena"/>
          <w:rFonts w:asciiTheme="minorHAnsi" w:hAnsiTheme="minorHAnsi" w:cstheme="minorHAnsi"/>
          <w:b/>
          <w:bCs/>
          <w:color w:val="000000"/>
          <w:sz w:val="28"/>
          <w:szCs w:val="28"/>
        </w:rPr>
        <w:t xml:space="preserve">To express an interest and get sent full details email </w:t>
      </w:r>
      <w:hyperlink r:id="rId6" w:history="1">
        <w:r w:rsidRPr="00572268">
          <w:rPr>
            <w:rStyle w:val="Hyperlink"/>
            <w:rFonts w:asciiTheme="minorHAnsi" w:hAnsiTheme="minorHAnsi" w:cstheme="minorHAnsi"/>
            <w:b/>
            <w:bCs/>
            <w:sz w:val="28"/>
            <w:szCs w:val="28"/>
          </w:rPr>
          <w:t>corinna.edwards-colledge@brighton-hove.gov.uk</w:t>
        </w:r>
      </w:hyperlink>
    </w:p>
    <w:p w14:paraId="29640B44" w14:textId="77777777" w:rsidR="00572268" w:rsidRDefault="00572268" w:rsidP="00572268">
      <w:pPr>
        <w:pStyle w:val="cvgsua"/>
        <w:spacing w:line="420" w:lineRule="atLeast"/>
        <w:ind w:left="-142" w:right="-330"/>
        <w:rPr>
          <w:rStyle w:val="oypena"/>
          <w:rFonts w:asciiTheme="minorHAnsi" w:hAnsiTheme="minorHAnsi" w:cstheme="minorHAnsi"/>
          <w:color w:val="002060"/>
          <w:sz w:val="28"/>
          <w:szCs w:val="28"/>
        </w:rPr>
      </w:pPr>
    </w:p>
    <w:p w14:paraId="5F7EC72D" w14:textId="2DB239E6" w:rsidR="0089071F" w:rsidRPr="00572268" w:rsidRDefault="0089071F" w:rsidP="00572268">
      <w:pPr>
        <w:pStyle w:val="cvgsua"/>
        <w:spacing w:line="420" w:lineRule="atLeast"/>
        <w:ind w:left="-142" w:right="-330"/>
        <w:rPr>
          <w:rStyle w:val="oypena"/>
          <w:rFonts w:asciiTheme="minorHAnsi" w:hAnsiTheme="minorHAnsi" w:cstheme="minorHAnsi"/>
          <w:b/>
          <w:bCs/>
          <w:color w:val="2F5496" w:themeColor="accent1" w:themeShade="BF"/>
          <w:sz w:val="32"/>
          <w:szCs w:val="32"/>
        </w:rPr>
      </w:pPr>
      <w:r w:rsidRPr="00572268">
        <w:rPr>
          <w:rStyle w:val="oypena"/>
          <w:rFonts w:asciiTheme="minorHAnsi" w:hAnsiTheme="minorHAnsi" w:cstheme="minorHAnsi"/>
          <w:b/>
          <w:bCs/>
          <w:color w:val="2F5496" w:themeColor="accent1" w:themeShade="BF"/>
          <w:sz w:val="32"/>
          <w:szCs w:val="32"/>
        </w:rPr>
        <w:t>#</w:t>
      </w:r>
      <w:r w:rsidRPr="00572268">
        <w:rPr>
          <w:rStyle w:val="oypena"/>
          <w:rFonts w:asciiTheme="minorHAnsi" w:hAnsiTheme="minorHAnsi" w:cstheme="minorHAnsi"/>
          <w:b/>
          <w:bCs/>
          <w:color w:val="2F5496" w:themeColor="accent1" w:themeShade="BF"/>
          <w:sz w:val="32"/>
          <w:szCs w:val="32"/>
        </w:rPr>
        <w:t>GIVEITBACK</w:t>
      </w:r>
      <w:r w:rsidRPr="00572268">
        <w:rPr>
          <w:rStyle w:val="oypena"/>
          <w:rFonts w:asciiTheme="minorHAnsi" w:hAnsiTheme="minorHAnsi" w:cstheme="minorHAnsi"/>
          <w:b/>
          <w:bCs/>
          <w:color w:val="2F5496" w:themeColor="accent1" w:themeShade="BF"/>
          <w:sz w:val="32"/>
          <w:szCs w:val="32"/>
        </w:rPr>
        <w:t xml:space="preserve"> </w:t>
      </w:r>
      <w:r w:rsidRPr="00572268">
        <w:rPr>
          <w:rStyle w:val="oypena"/>
          <w:rFonts w:asciiTheme="minorHAnsi" w:hAnsiTheme="minorHAnsi" w:cstheme="minorHAnsi"/>
          <w:b/>
          <w:bCs/>
          <w:color w:val="2F5496" w:themeColor="accent1" w:themeShade="BF"/>
          <w:sz w:val="32"/>
          <w:szCs w:val="32"/>
        </w:rPr>
        <w:t>C</w:t>
      </w:r>
      <w:r w:rsidRPr="00572268">
        <w:rPr>
          <w:rStyle w:val="oypena"/>
          <w:rFonts w:asciiTheme="minorHAnsi" w:hAnsiTheme="minorHAnsi" w:cstheme="minorHAnsi"/>
          <w:b/>
          <w:bCs/>
          <w:color w:val="2F5496" w:themeColor="accent1" w:themeShade="BF"/>
          <w:sz w:val="32"/>
          <w:szCs w:val="32"/>
        </w:rPr>
        <w:t xml:space="preserve">ampaign </w:t>
      </w:r>
      <w:r w:rsidRPr="00572268">
        <w:rPr>
          <w:rStyle w:val="oypena"/>
          <w:rFonts w:asciiTheme="minorHAnsi" w:hAnsiTheme="minorHAnsi" w:cstheme="minorHAnsi"/>
          <w:b/>
          <w:bCs/>
          <w:color w:val="2F5496" w:themeColor="accent1" w:themeShade="BF"/>
          <w:sz w:val="32"/>
          <w:szCs w:val="32"/>
        </w:rPr>
        <w:t>G</w:t>
      </w:r>
      <w:r w:rsidRPr="00572268">
        <w:rPr>
          <w:rStyle w:val="oypena"/>
          <w:rFonts w:asciiTheme="minorHAnsi" w:hAnsiTheme="minorHAnsi" w:cstheme="minorHAnsi"/>
          <w:b/>
          <w:bCs/>
          <w:color w:val="2F5496" w:themeColor="accent1" w:themeShade="BF"/>
          <w:sz w:val="32"/>
          <w:szCs w:val="32"/>
        </w:rPr>
        <w:t xml:space="preserve">raveyard of </w:t>
      </w:r>
      <w:r w:rsidRPr="00572268">
        <w:rPr>
          <w:rStyle w:val="oypena"/>
          <w:rFonts w:asciiTheme="minorHAnsi" w:hAnsiTheme="minorHAnsi" w:cstheme="minorHAnsi"/>
          <w:b/>
          <w:bCs/>
          <w:color w:val="2F5496" w:themeColor="accent1" w:themeShade="BF"/>
          <w:sz w:val="32"/>
          <w:szCs w:val="32"/>
        </w:rPr>
        <w:t>J</w:t>
      </w:r>
      <w:r w:rsidRPr="00572268">
        <w:rPr>
          <w:rStyle w:val="oypena"/>
          <w:rFonts w:asciiTheme="minorHAnsi" w:hAnsiTheme="minorHAnsi" w:cstheme="minorHAnsi"/>
          <w:b/>
          <w:bCs/>
          <w:color w:val="2F5496" w:themeColor="accent1" w:themeShade="BF"/>
          <w:sz w:val="32"/>
          <w:szCs w:val="32"/>
        </w:rPr>
        <w:t xml:space="preserve">obs &amp; </w:t>
      </w:r>
      <w:r w:rsidRPr="00572268">
        <w:rPr>
          <w:rStyle w:val="oypena"/>
          <w:rFonts w:asciiTheme="minorHAnsi" w:hAnsiTheme="minorHAnsi" w:cstheme="minorHAnsi"/>
          <w:b/>
          <w:bCs/>
          <w:color w:val="2F5496" w:themeColor="accent1" w:themeShade="BF"/>
          <w:sz w:val="32"/>
          <w:szCs w:val="32"/>
        </w:rPr>
        <w:t>S</w:t>
      </w:r>
      <w:r w:rsidRPr="00572268">
        <w:rPr>
          <w:rStyle w:val="oypena"/>
          <w:rFonts w:asciiTheme="minorHAnsi" w:hAnsiTheme="minorHAnsi" w:cstheme="minorHAnsi"/>
          <w:b/>
          <w:bCs/>
          <w:color w:val="2F5496" w:themeColor="accent1" w:themeShade="BF"/>
          <w:sz w:val="32"/>
          <w:szCs w:val="32"/>
        </w:rPr>
        <w:t xml:space="preserve">ervices in </w:t>
      </w:r>
      <w:r w:rsidRPr="00572268">
        <w:rPr>
          <w:rStyle w:val="oypena"/>
          <w:rFonts w:asciiTheme="minorHAnsi" w:hAnsiTheme="minorHAnsi" w:cstheme="minorHAnsi"/>
          <w:b/>
          <w:bCs/>
          <w:color w:val="2F5496" w:themeColor="accent1" w:themeShade="BF"/>
          <w:sz w:val="32"/>
          <w:szCs w:val="32"/>
        </w:rPr>
        <w:t>P</w:t>
      </w:r>
      <w:r w:rsidRPr="00572268">
        <w:rPr>
          <w:rStyle w:val="oypena"/>
          <w:rFonts w:asciiTheme="minorHAnsi" w:hAnsiTheme="minorHAnsi" w:cstheme="minorHAnsi"/>
          <w:b/>
          <w:bCs/>
          <w:color w:val="2F5496" w:themeColor="accent1" w:themeShade="BF"/>
          <w:sz w:val="32"/>
          <w:szCs w:val="32"/>
        </w:rPr>
        <w:t>roduction!</w:t>
      </w:r>
    </w:p>
    <w:p w14:paraId="4B72CA24" w14:textId="0DC19622" w:rsidR="00572268" w:rsidRPr="00572268" w:rsidRDefault="0089071F" w:rsidP="00572268">
      <w:pPr>
        <w:pStyle w:val="cvgsua"/>
        <w:spacing w:line="300" w:lineRule="atLeast"/>
        <w:ind w:left="-142" w:right="-330"/>
        <w:rPr>
          <w:rFonts w:asciiTheme="minorHAnsi" w:hAnsiTheme="minorHAnsi" w:cstheme="minorHAnsi"/>
          <w:sz w:val="28"/>
          <w:szCs w:val="28"/>
        </w:rPr>
      </w:pPr>
      <w:r w:rsidRPr="00572268">
        <w:rPr>
          <w:rStyle w:val="oypena"/>
          <w:rFonts w:asciiTheme="minorHAnsi" w:hAnsiTheme="minorHAnsi" w:cstheme="minorHAnsi"/>
          <w:sz w:val="28"/>
          <w:szCs w:val="28"/>
        </w:rPr>
        <w:t xml:space="preserve">We are </w:t>
      </w:r>
      <w:proofErr w:type="gramStart"/>
      <w:r w:rsidRPr="00572268">
        <w:rPr>
          <w:rStyle w:val="oypena"/>
          <w:rFonts w:asciiTheme="minorHAnsi" w:hAnsiTheme="minorHAnsi" w:cstheme="minorHAnsi"/>
          <w:sz w:val="28"/>
          <w:szCs w:val="28"/>
        </w:rPr>
        <w:t>really excited</w:t>
      </w:r>
      <w:proofErr w:type="gramEnd"/>
      <w:r w:rsidRPr="00572268">
        <w:rPr>
          <w:rStyle w:val="oypena"/>
          <w:rFonts w:asciiTheme="minorHAnsi" w:hAnsiTheme="minorHAnsi" w:cstheme="minorHAnsi"/>
          <w:sz w:val="28"/>
          <w:szCs w:val="28"/>
        </w:rPr>
        <w:t xml:space="preserve"> that following being awarded £20k in funding to run our innovative #GIVEITBACK campaign against cuts to local government - work on the life-size graveyard installation of lost jobs and services has begun!</w:t>
      </w:r>
    </w:p>
    <w:p w14:paraId="6BBFA8A5" w14:textId="77777777" w:rsidR="0089071F" w:rsidRPr="00572268" w:rsidRDefault="0089071F" w:rsidP="00572268">
      <w:pPr>
        <w:pStyle w:val="cvgsua"/>
        <w:spacing w:line="300" w:lineRule="atLeast"/>
        <w:ind w:left="-142" w:right="-330"/>
        <w:rPr>
          <w:rFonts w:asciiTheme="minorHAnsi" w:hAnsiTheme="minorHAnsi" w:cstheme="minorHAnsi"/>
          <w:sz w:val="28"/>
          <w:szCs w:val="28"/>
        </w:rPr>
      </w:pPr>
      <w:r w:rsidRPr="00572268">
        <w:rPr>
          <w:rStyle w:val="oypena"/>
          <w:rFonts w:asciiTheme="minorHAnsi" w:hAnsiTheme="minorHAnsi" w:cstheme="minorHAnsi"/>
          <w:sz w:val="28"/>
          <w:szCs w:val="28"/>
        </w:rPr>
        <w:t xml:space="preserve">The graveyard will tour around the city to start a conversation about what we’ve lost, but also how we get excellent services and decently paid jobs back into local government. We also plan to take the graveyard to Westminster! </w:t>
      </w:r>
    </w:p>
    <w:p w14:paraId="32B5BF26" w14:textId="77777777" w:rsidR="0089071F" w:rsidRPr="00572268" w:rsidRDefault="0089071F" w:rsidP="00572268">
      <w:pPr>
        <w:pStyle w:val="cvgsua"/>
        <w:spacing w:line="300" w:lineRule="atLeast"/>
        <w:ind w:left="-142" w:right="-330"/>
        <w:rPr>
          <w:rFonts w:asciiTheme="minorHAnsi" w:hAnsiTheme="minorHAnsi" w:cstheme="minorHAnsi"/>
          <w:sz w:val="28"/>
          <w:szCs w:val="28"/>
        </w:rPr>
      </w:pPr>
      <w:r w:rsidRPr="00572268">
        <w:rPr>
          <w:rStyle w:val="oypena"/>
          <w:rFonts w:asciiTheme="minorHAnsi" w:hAnsiTheme="minorHAnsi" w:cstheme="minorHAnsi"/>
          <w:sz w:val="28"/>
          <w:szCs w:val="28"/>
        </w:rPr>
        <w:t xml:space="preserve">Find out more at </w:t>
      </w:r>
      <w:hyperlink r:id="rId7" w:tgtFrame="_blank" w:history="1">
        <w:r w:rsidRPr="00572268">
          <w:rPr>
            <w:rStyle w:val="Hyperlink"/>
            <w:rFonts w:asciiTheme="minorHAnsi" w:hAnsiTheme="minorHAnsi" w:cstheme="minorHAnsi"/>
            <w:b/>
            <w:bCs/>
            <w:color w:val="auto"/>
            <w:sz w:val="28"/>
            <w:szCs w:val="28"/>
          </w:rPr>
          <w:t>brightonandhoveunison.org.uk/news</w:t>
        </w:r>
      </w:hyperlink>
    </w:p>
    <w:p w14:paraId="1678B7FD" w14:textId="77777777" w:rsidR="00572268" w:rsidRDefault="00572268" w:rsidP="00572268">
      <w:pPr>
        <w:pStyle w:val="cvgsua"/>
        <w:spacing w:line="300" w:lineRule="atLeast"/>
        <w:ind w:left="-142" w:right="-330"/>
        <w:rPr>
          <w:rFonts w:asciiTheme="minorHAnsi" w:hAnsiTheme="minorHAnsi" w:cstheme="minorHAnsi"/>
          <w:color w:val="002060"/>
          <w:sz w:val="28"/>
          <w:szCs w:val="28"/>
        </w:rPr>
      </w:pPr>
    </w:p>
    <w:p w14:paraId="711F66D9" w14:textId="1C26C5A3" w:rsidR="0089071F" w:rsidRPr="00572268" w:rsidRDefault="0089071F" w:rsidP="00572268">
      <w:pPr>
        <w:pStyle w:val="cvgsua"/>
        <w:spacing w:line="300" w:lineRule="atLeast"/>
        <w:ind w:left="-142" w:right="-330"/>
        <w:rPr>
          <w:rFonts w:asciiTheme="minorHAnsi" w:hAnsiTheme="minorHAnsi" w:cstheme="minorHAnsi"/>
          <w:b/>
          <w:bCs/>
          <w:color w:val="002060"/>
          <w:sz w:val="32"/>
          <w:szCs w:val="32"/>
        </w:rPr>
      </w:pPr>
      <w:r w:rsidRPr="00572268">
        <w:rPr>
          <w:rFonts w:asciiTheme="minorHAnsi" w:hAnsiTheme="minorHAnsi" w:cstheme="minorHAnsi"/>
          <w:b/>
          <w:bCs/>
          <w:color w:val="002060"/>
          <w:sz w:val="32"/>
          <w:szCs w:val="32"/>
        </w:rPr>
        <w:t>Meet caseworkers Julie Arthur and Andy Richards:</w:t>
      </w:r>
    </w:p>
    <w:p w14:paraId="418BAC85" w14:textId="77777777" w:rsidR="0089071F" w:rsidRPr="00572268" w:rsidRDefault="0089071F" w:rsidP="00572268">
      <w:pPr>
        <w:spacing w:after="254" w:line="227" w:lineRule="auto"/>
        <w:ind w:left="-142" w:right="-330"/>
        <w:rPr>
          <w:rFonts w:cstheme="minorHAnsi"/>
          <w:sz w:val="28"/>
          <w:szCs w:val="28"/>
        </w:rPr>
      </w:pPr>
      <w:r w:rsidRPr="00572268">
        <w:rPr>
          <w:rFonts w:eastAsia="Calibri" w:cstheme="minorHAnsi"/>
          <w:sz w:val="28"/>
          <w:szCs w:val="28"/>
        </w:rPr>
        <w:t xml:space="preserve">Julie &amp; Andy are two of the specialist case workers the branch employs, alongside Sue Beatty, to support our members in the community, voluntary, </w:t>
      </w:r>
      <w:proofErr w:type="gramStart"/>
      <w:r w:rsidRPr="00572268">
        <w:rPr>
          <w:rFonts w:eastAsia="Calibri" w:cstheme="minorHAnsi"/>
          <w:sz w:val="28"/>
          <w:szCs w:val="28"/>
        </w:rPr>
        <w:t>charitable</w:t>
      </w:r>
      <w:proofErr w:type="gramEnd"/>
      <w:r w:rsidRPr="00572268">
        <w:rPr>
          <w:rFonts w:eastAsia="Calibri" w:cstheme="minorHAnsi"/>
          <w:sz w:val="28"/>
          <w:szCs w:val="28"/>
        </w:rPr>
        <w:t xml:space="preserve"> and private sectors.</w:t>
      </w:r>
    </w:p>
    <w:p w14:paraId="263104A3" w14:textId="05F192B5" w:rsidR="0089071F" w:rsidRPr="00572268" w:rsidRDefault="0089071F" w:rsidP="00572268">
      <w:pPr>
        <w:spacing w:after="115" w:line="227" w:lineRule="auto"/>
        <w:ind w:left="-142" w:right="-330"/>
        <w:rPr>
          <w:rFonts w:eastAsia="Calibri" w:cstheme="minorHAnsi"/>
          <w:b/>
          <w:sz w:val="28"/>
          <w:szCs w:val="28"/>
        </w:rPr>
      </w:pPr>
      <w:r w:rsidRPr="00572268">
        <w:rPr>
          <w:rFonts w:eastAsia="Calibri" w:cstheme="minorHAnsi"/>
          <w:sz w:val="28"/>
          <w:szCs w:val="28"/>
        </w:rPr>
        <w:t xml:space="preserve">They have supported dozens of members, and regularly won for them in what can be a challenging sector in terms of pay and employment rights.  Any queries: </w:t>
      </w:r>
      <w:hyperlink r:id="rId8" w:history="1">
        <w:r w:rsidR="00572268" w:rsidRPr="00572268">
          <w:rPr>
            <w:rStyle w:val="Hyperlink"/>
            <w:rFonts w:eastAsia="Calibri" w:cstheme="minorHAnsi"/>
            <w:b/>
            <w:sz w:val="28"/>
            <w:szCs w:val="28"/>
          </w:rPr>
          <w:t>contact@brightonandhoveunison.org.uk</w:t>
        </w:r>
      </w:hyperlink>
      <w:r w:rsidRPr="00572268">
        <w:rPr>
          <w:rFonts w:eastAsia="Calibri" w:cstheme="minorHAnsi"/>
          <w:b/>
          <w:sz w:val="28"/>
          <w:szCs w:val="28"/>
        </w:rPr>
        <w:t>.</w:t>
      </w:r>
    </w:p>
    <w:p w14:paraId="3562D422" w14:textId="77777777" w:rsidR="00572268" w:rsidRPr="00FD0BAE" w:rsidRDefault="00572268" w:rsidP="00572268">
      <w:pPr>
        <w:spacing w:after="115" w:line="227" w:lineRule="auto"/>
        <w:ind w:left="-142" w:right="-330"/>
        <w:rPr>
          <w:rFonts w:eastAsia="Calibri" w:cstheme="minorHAnsi"/>
          <w:b/>
          <w:color w:val="0070C0"/>
          <w:sz w:val="32"/>
          <w:szCs w:val="32"/>
        </w:rPr>
      </w:pPr>
    </w:p>
    <w:p w14:paraId="3E27FF67" w14:textId="79E1ECDD" w:rsidR="00572268" w:rsidRDefault="00572268" w:rsidP="00572268">
      <w:pPr>
        <w:spacing w:after="115" w:line="227" w:lineRule="auto"/>
        <w:ind w:left="-142" w:right="-330"/>
        <w:rPr>
          <w:rFonts w:eastAsia="Calibri" w:cstheme="minorHAnsi"/>
          <w:b/>
          <w:color w:val="0070C0"/>
          <w:sz w:val="32"/>
          <w:szCs w:val="32"/>
        </w:rPr>
      </w:pPr>
      <w:r w:rsidRPr="00FD0BAE">
        <w:rPr>
          <w:rFonts w:eastAsia="Calibri" w:cstheme="minorHAnsi"/>
          <w:b/>
          <w:color w:val="0070C0"/>
          <w:sz w:val="32"/>
          <w:szCs w:val="32"/>
        </w:rPr>
        <w:t>Noticeboard:</w:t>
      </w:r>
    </w:p>
    <w:p w14:paraId="50A95A8F" w14:textId="77777777" w:rsidR="00FD0BAE" w:rsidRPr="00FD0BAE" w:rsidRDefault="00FD0BAE" w:rsidP="00572268">
      <w:pPr>
        <w:spacing w:after="115" w:line="227" w:lineRule="auto"/>
        <w:ind w:left="-142" w:right="-330"/>
        <w:rPr>
          <w:rFonts w:eastAsia="Calibri" w:cstheme="minorHAnsi"/>
          <w:b/>
          <w:color w:val="0070C0"/>
          <w:sz w:val="18"/>
          <w:szCs w:val="18"/>
        </w:rPr>
      </w:pPr>
    </w:p>
    <w:p w14:paraId="45F7EB47" w14:textId="78827555" w:rsidR="00572268" w:rsidRPr="00FD0BAE" w:rsidRDefault="00572268" w:rsidP="00FD0BAE">
      <w:pPr>
        <w:pStyle w:val="ListParagraph"/>
        <w:numPr>
          <w:ilvl w:val="0"/>
          <w:numId w:val="3"/>
        </w:numPr>
        <w:spacing w:after="115" w:line="227" w:lineRule="auto"/>
        <w:ind w:right="-330"/>
        <w:rPr>
          <w:rFonts w:eastAsia="Calibri" w:cstheme="minorHAnsi"/>
          <w:b/>
          <w:sz w:val="28"/>
          <w:szCs w:val="28"/>
        </w:rPr>
      </w:pPr>
      <w:r w:rsidRPr="00FD0BAE">
        <w:rPr>
          <w:rFonts w:eastAsia="Calibri" w:cstheme="minorHAnsi"/>
          <w:b/>
          <w:sz w:val="28"/>
          <w:szCs w:val="28"/>
        </w:rPr>
        <w:t>Confidential Disclosure</w:t>
      </w:r>
    </w:p>
    <w:p w14:paraId="12B16DAC" w14:textId="77777777" w:rsidR="00572268" w:rsidRPr="00572268" w:rsidRDefault="00572268" w:rsidP="00FD0BAE">
      <w:pPr>
        <w:pStyle w:val="NormalWeb"/>
        <w:ind w:left="142" w:right="-330"/>
        <w:rPr>
          <w:rFonts w:asciiTheme="minorHAnsi" w:hAnsiTheme="minorHAnsi" w:cstheme="minorHAnsi"/>
          <w:sz w:val="28"/>
          <w:szCs w:val="28"/>
        </w:rPr>
      </w:pPr>
      <w:r w:rsidRPr="00572268">
        <w:rPr>
          <w:rFonts w:asciiTheme="minorHAnsi" w:hAnsiTheme="minorHAnsi" w:cstheme="minorHAnsi"/>
          <w:sz w:val="28"/>
          <w:szCs w:val="28"/>
        </w:rPr>
        <w:t xml:space="preserve">We are delighted that after lobbying the council to adopt a confidential disclosure tool as part of its new comprehensive new bullying and harassment </w:t>
      </w:r>
      <w:r w:rsidRPr="00572268">
        <w:rPr>
          <w:rFonts w:asciiTheme="minorHAnsi" w:hAnsiTheme="minorHAnsi" w:cstheme="minorHAnsi"/>
          <w:sz w:val="28"/>
          <w:szCs w:val="28"/>
        </w:rPr>
        <w:lastRenderedPageBreak/>
        <w:t>policy, that BHCC has agreed and is now moving forward with procurement. 4 out of 5 women don’t report sexual harassment because of fear of reprisals or not being believed so a route to confidential disclosure is essential to protect women and vulnerable workers.</w:t>
      </w:r>
    </w:p>
    <w:p w14:paraId="2CD209EA" w14:textId="1EA3EF13" w:rsidR="00572268" w:rsidRPr="00572268" w:rsidRDefault="00FD0BAE" w:rsidP="00572268">
      <w:pPr>
        <w:spacing w:after="115" w:line="227" w:lineRule="auto"/>
        <w:ind w:left="-142" w:right="-330"/>
        <w:rPr>
          <w:rFonts w:eastAsia="Calibri" w:cstheme="minorHAnsi"/>
          <w:b/>
          <w:sz w:val="28"/>
          <w:szCs w:val="28"/>
        </w:rPr>
      </w:pPr>
      <w:r>
        <w:rPr>
          <w:rFonts w:eastAsia="Calibri" w:cstheme="minorHAnsi"/>
          <w:b/>
          <w:sz w:val="28"/>
          <w:szCs w:val="28"/>
        </w:rPr>
        <w:t xml:space="preserve">2. </w:t>
      </w:r>
      <w:r w:rsidR="00572268" w:rsidRPr="00572268">
        <w:rPr>
          <w:rFonts w:eastAsia="Calibri" w:cstheme="minorHAnsi"/>
          <w:b/>
          <w:sz w:val="28"/>
          <w:szCs w:val="28"/>
        </w:rPr>
        <w:t>New Series of Branch Blogs</w:t>
      </w:r>
    </w:p>
    <w:p w14:paraId="04954A87" w14:textId="5EFDF695" w:rsidR="00572268" w:rsidRPr="00572268" w:rsidRDefault="00572268" w:rsidP="00FD0BAE">
      <w:pPr>
        <w:pStyle w:val="NormalWeb"/>
        <w:ind w:left="142" w:right="-330"/>
        <w:rPr>
          <w:rFonts w:asciiTheme="minorHAnsi" w:hAnsiTheme="minorHAnsi" w:cstheme="minorHAnsi"/>
          <w:sz w:val="28"/>
          <w:szCs w:val="28"/>
        </w:rPr>
      </w:pPr>
      <w:r w:rsidRPr="00572268">
        <w:rPr>
          <w:rFonts w:asciiTheme="minorHAnsi" w:hAnsiTheme="minorHAnsi" w:cstheme="minorHAnsi"/>
          <w:sz w:val="28"/>
          <w:szCs w:val="28"/>
        </w:rPr>
        <w:t>We’ve launched a series of blogs on political and ethical issues. To see more about what we’re thinking and debating visit: brightonandhoveunison.org.uk/</w:t>
      </w:r>
      <w:proofErr w:type="gramStart"/>
      <w:r w:rsidRPr="00572268">
        <w:rPr>
          <w:rFonts w:asciiTheme="minorHAnsi" w:hAnsiTheme="minorHAnsi" w:cstheme="minorHAnsi"/>
          <w:sz w:val="28"/>
          <w:szCs w:val="28"/>
        </w:rPr>
        <w:t>news</w:t>
      </w:r>
      <w:proofErr w:type="gramEnd"/>
    </w:p>
    <w:p w14:paraId="379773CD" w14:textId="53FA40D9" w:rsidR="00572268" w:rsidRPr="00FD0BAE" w:rsidRDefault="00572268" w:rsidP="00FD0BAE">
      <w:pPr>
        <w:pStyle w:val="ListParagraph"/>
        <w:numPr>
          <w:ilvl w:val="0"/>
          <w:numId w:val="4"/>
        </w:numPr>
        <w:spacing w:after="115" w:line="227" w:lineRule="auto"/>
        <w:ind w:right="-330"/>
        <w:rPr>
          <w:rFonts w:eastAsia="Calibri" w:cstheme="minorHAnsi"/>
          <w:b/>
          <w:sz w:val="28"/>
          <w:szCs w:val="28"/>
        </w:rPr>
      </w:pPr>
      <w:r w:rsidRPr="00FD0BAE">
        <w:rPr>
          <w:rFonts w:eastAsia="Calibri" w:cstheme="minorHAnsi"/>
          <w:b/>
          <w:sz w:val="28"/>
          <w:szCs w:val="28"/>
        </w:rPr>
        <w:t>Next Branch Committee:</w:t>
      </w:r>
    </w:p>
    <w:p w14:paraId="7E1EC908" w14:textId="77777777" w:rsidR="00572268" w:rsidRPr="00572268" w:rsidRDefault="00572268" w:rsidP="00FD0BAE">
      <w:pPr>
        <w:pStyle w:val="cvgsua"/>
        <w:spacing w:line="450" w:lineRule="atLeast"/>
        <w:ind w:left="142" w:right="-330"/>
        <w:rPr>
          <w:rFonts w:asciiTheme="minorHAnsi" w:hAnsiTheme="minorHAnsi" w:cstheme="minorHAnsi"/>
          <w:color w:val="000000"/>
          <w:spacing w:val="-2"/>
          <w:sz w:val="28"/>
          <w:szCs w:val="28"/>
        </w:rPr>
      </w:pPr>
      <w:r w:rsidRPr="00572268">
        <w:rPr>
          <w:rStyle w:val="oypena"/>
          <w:rFonts w:asciiTheme="minorHAnsi" w:hAnsiTheme="minorHAnsi" w:cstheme="minorHAnsi"/>
          <w:b/>
          <w:bCs/>
          <w:color w:val="000000"/>
          <w:spacing w:val="-2"/>
          <w:sz w:val="28"/>
          <w:szCs w:val="28"/>
        </w:rPr>
        <w:t>March 6th, 2-4pm, hybrid meeting Cttee Room 3 BTH and online.</w:t>
      </w:r>
    </w:p>
    <w:p w14:paraId="7E1323F3" w14:textId="77777777" w:rsidR="00572268" w:rsidRPr="00572268" w:rsidRDefault="00572268" w:rsidP="00FD0BAE">
      <w:pPr>
        <w:pStyle w:val="cvgsua"/>
        <w:spacing w:line="420" w:lineRule="atLeast"/>
        <w:ind w:left="142" w:right="-330"/>
        <w:rPr>
          <w:rFonts w:asciiTheme="minorHAnsi" w:hAnsiTheme="minorHAnsi" w:cstheme="minorHAnsi"/>
          <w:color w:val="000000"/>
          <w:spacing w:val="-6"/>
          <w:sz w:val="28"/>
          <w:szCs w:val="28"/>
        </w:rPr>
      </w:pPr>
      <w:r w:rsidRPr="00572268">
        <w:rPr>
          <w:rStyle w:val="oypena"/>
          <w:rFonts w:asciiTheme="minorHAnsi" w:hAnsiTheme="minorHAnsi" w:cstheme="minorHAnsi"/>
          <w:color w:val="000000"/>
          <w:spacing w:val="-6"/>
          <w:sz w:val="28"/>
          <w:szCs w:val="28"/>
        </w:rPr>
        <w:t xml:space="preserve">All Workplace Stewards can attend our </w:t>
      </w:r>
      <w:proofErr w:type="gramStart"/>
      <w:r w:rsidRPr="00572268">
        <w:rPr>
          <w:rStyle w:val="oypena"/>
          <w:rFonts w:asciiTheme="minorHAnsi" w:hAnsiTheme="minorHAnsi" w:cstheme="minorHAnsi"/>
          <w:color w:val="000000"/>
          <w:spacing w:val="-6"/>
          <w:sz w:val="28"/>
          <w:szCs w:val="28"/>
        </w:rPr>
        <w:t>BCMs</w:t>
      </w:r>
      <w:proofErr w:type="gramEnd"/>
      <w:r w:rsidRPr="00572268">
        <w:rPr>
          <w:rStyle w:val="oypena"/>
          <w:rFonts w:asciiTheme="minorHAnsi" w:hAnsiTheme="minorHAnsi" w:cstheme="minorHAnsi"/>
          <w:color w:val="000000"/>
          <w:spacing w:val="-6"/>
          <w:sz w:val="28"/>
          <w:szCs w:val="28"/>
        </w:rPr>
        <w:t xml:space="preserve"> and members can put forward issues/questions for discussion. </w:t>
      </w:r>
    </w:p>
    <w:p w14:paraId="3F571EC8" w14:textId="77777777" w:rsidR="00572268" w:rsidRPr="00572268" w:rsidRDefault="00572268" w:rsidP="00FD0BAE">
      <w:pPr>
        <w:pStyle w:val="cvgsua"/>
        <w:spacing w:line="420" w:lineRule="atLeast"/>
        <w:ind w:left="142" w:right="-330"/>
        <w:rPr>
          <w:rFonts w:asciiTheme="minorHAnsi" w:hAnsiTheme="minorHAnsi" w:cstheme="minorHAnsi"/>
          <w:color w:val="000000"/>
          <w:spacing w:val="-6"/>
          <w:sz w:val="28"/>
          <w:szCs w:val="28"/>
        </w:rPr>
      </w:pPr>
      <w:r w:rsidRPr="00572268">
        <w:rPr>
          <w:rStyle w:val="oypena"/>
          <w:rFonts w:asciiTheme="minorHAnsi" w:hAnsiTheme="minorHAnsi" w:cstheme="minorHAnsi"/>
          <w:color w:val="000000"/>
          <w:spacing w:val="-6"/>
          <w:sz w:val="28"/>
          <w:szCs w:val="28"/>
        </w:rPr>
        <w:t>If you are a Steward and haven't received your invitation let us know</w:t>
      </w:r>
    </w:p>
    <w:p w14:paraId="44385782" w14:textId="22012177" w:rsidR="00572268" w:rsidRPr="00FD0BAE" w:rsidRDefault="00572268" w:rsidP="00FD0BAE">
      <w:pPr>
        <w:pStyle w:val="ListParagraph"/>
        <w:numPr>
          <w:ilvl w:val="0"/>
          <w:numId w:val="4"/>
        </w:numPr>
        <w:spacing w:after="115" w:line="227" w:lineRule="auto"/>
        <w:ind w:right="-330"/>
        <w:rPr>
          <w:rFonts w:eastAsia="Calibri" w:cstheme="minorHAnsi"/>
          <w:b/>
          <w:sz w:val="28"/>
          <w:szCs w:val="28"/>
        </w:rPr>
      </w:pPr>
      <w:r w:rsidRPr="00FD0BAE">
        <w:rPr>
          <w:rFonts w:eastAsia="Calibri" w:cstheme="minorHAnsi"/>
          <w:b/>
          <w:sz w:val="28"/>
          <w:szCs w:val="28"/>
        </w:rPr>
        <w:t>Unions Fight Back Against Plan to Bring Back Tribunal Fees</w:t>
      </w:r>
    </w:p>
    <w:p w14:paraId="1D183737" w14:textId="77777777" w:rsidR="00572268" w:rsidRPr="00572268" w:rsidRDefault="00572268" w:rsidP="00FD0BAE">
      <w:pPr>
        <w:pStyle w:val="cvgsua"/>
        <w:spacing w:line="270" w:lineRule="atLeast"/>
        <w:ind w:left="142" w:right="-330"/>
        <w:rPr>
          <w:rFonts w:asciiTheme="minorHAnsi" w:hAnsiTheme="minorHAnsi" w:cstheme="minorHAnsi"/>
          <w:color w:val="000000"/>
          <w:spacing w:val="-4"/>
          <w:sz w:val="28"/>
          <w:szCs w:val="28"/>
        </w:rPr>
      </w:pPr>
      <w:r w:rsidRPr="00572268">
        <w:rPr>
          <w:rStyle w:val="oypena"/>
          <w:rFonts w:asciiTheme="minorHAnsi" w:hAnsiTheme="minorHAnsi" w:cstheme="minorHAnsi"/>
          <w:color w:val="000000"/>
          <w:spacing w:val="-4"/>
          <w:sz w:val="28"/>
          <w:szCs w:val="28"/>
        </w:rPr>
        <w:t>Despite the Supreme Court ruling with unions that imposing fees on taking employment cases to tribunal is unlawful, the government is once again trying to reintroduce fees:</w:t>
      </w:r>
    </w:p>
    <w:p w14:paraId="450AF692" w14:textId="77777777" w:rsidR="00572268" w:rsidRPr="00572268" w:rsidRDefault="00572268" w:rsidP="00FD0BAE">
      <w:pPr>
        <w:pStyle w:val="cvgsua"/>
        <w:spacing w:line="270" w:lineRule="atLeast"/>
        <w:ind w:left="142" w:right="-330"/>
        <w:rPr>
          <w:rFonts w:asciiTheme="minorHAnsi" w:hAnsiTheme="minorHAnsi" w:cstheme="minorHAnsi"/>
          <w:color w:val="000000"/>
          <w:spacing w:val="-4"/>
          <w:sz w:val="28"/>
          <w:szCs w:val="28"/>
        </w:rPr>
      </w:pPr>
      <w:hyperlink r:id="rId9" w:tgtFrame="_blank" w:history="1">
        <w:r w:rsidRPr="00572268">
          <w:rPr>
            <w:rStyle w:val="Hyperlink"/>
            <w:rFonts w:asciiTheme="minorHAnsi" w:hAnsiTheme="minorHAnsi" w:cstheme="minorHAnsi"/>
            <w:color w:val="000000"/>
            <w:spacing w:val="-4"/>
            <w:sz w:val="28"/>
            <w:szCs w:val="28"/>
          </w:rPr>
          <w:t>https://www.ier.org.uk/news/employment-tribunal-fees-put-a-hurdle-in-front-of-workers-seeking-justice-says-tuc/</w:t>
        </w:r>
      </w:hyperlink>
    </w:p>
    <w:p w14:paraId="77A98C62" w14:textId="77777777" w:rsidR="00572268" w:rsidRPr="00572268" w:rsidRDefault="00572268" w:rsidP="00572268">
      <w:pPr>
        <w:spacing w:after="115" w:line="227" w:lineRule="auto"/>
        <w:ind w:left="-142" w:right="-330"/>
        <w:rPr>
          <w:rFonts w:eastAsia="Calibri" w:cstheme="minorHAnsi"/>
          <w:b/>
          <w:sz w:val="28"/>
          <w:szCs w:val="28"/>
        </w:rPr>
      </w:pPr>
    </w:p>
    <w:p w14:paraId="229B6796" w14:textId="3FC8785D" w:rsidR="00572268" w:rsidRPr="00FD0BAE" w:rsidRDefault="00572268" w:rsidP="00FD0BAE">
      <w:pPr>
        <w:pStyle w:val="ListParagraph"/>
        <w:numPr>
          <w:ilvl w:val="0"/>
          <w:numId w:val="4"/>
        </w:numPr>
        <w:spacing w:after="115" w:line="227" w:lineRule="auto"/>
        <w:ind w:right="-330"/>
        <w:rPr>
          <w:rFonts w:eastAsia="Calibri" w:cstheme="minorHAnsi"/>
          <w:b/>
          <w:sz w:val="28"/>
          <w:szCs w:val="28"/>
        </w:rPr>
      </w:pPr>
      <w:r w:rsidRPr="00FD0BAE">
        <w:rPr>
          <w:rFonts w:eastAsia="Calibri" w:cstheme="minorHAnsi"/>
          <w:b/>
          <w:sz w:val="28"/>
          <w:szCs w:val="28"/>
        </w:rPr>
        <w:t>Who Owns Brighton?</w:t>
      </w:r>
    </w:p>
    <w:p w14:paraId="139E27C8" w14:textId="77777777" w:rsidR="00572268" w:rsidRPr="00572268" w:rsidRDefault="00572268" w:rsidP="00FD0BAE">
      <w:pPr>
        <w:pStyle w:val="cvgsua"/>
        <w:spacing w:line="345" w:lineRule="atLeast"/>
        <w:ind w:left="142" w:right="-330"/>
        <w:rPr>
          <w:rFonts w:asciiTheme="minorHAnsi" w:hAnsiTheme="minorHAnsi" w:cstheme="minorHAnsi"/>
          <w:color w:val="000000"/>
          <w:sz w:val="28"/>
          <w:szCs w:val="28"/>
        </w:rPr>
      </w:pPr>
      <w:r w:rsidRPr="00572268">
        <w:rPr>
          <w:rStyle w:val="oypena"/>
          <w:rFonts w:asciiTheme="minorHAnsi" w:hAnsiTheme="minorHAnsi" w:cstheme="minorHAnsi"/>
          <w:color w:val="000000"/>
          <w:sz w:val="28"/>
          <w:szCs w:val="28"/>
        </w:rPr>
        <w:t xml:space="preserve">That was the question raised at a </w:t>
      </w:r>
      <w:proofErr w:type="spellStart"/>
      <w:r w:rsidRPr="00572268">
        <w:rPr>
          <w:rStyle w:val="oypena"/>
          <w:rFonts w:asciiTheme="minorHAnsi" w:hAnsiTheme="minorHAnsi" w:cstheme="minorHAnsi"/>
          <w:color w:val="000000"/>
          <w:sz w:val="28"/>
          <w:szCs w:val="28"/>
        </w:rPr>
        <w:t>sell out</w:t>
      </w:r>
      <w:proofErr w:type="spellEnd"/>
      <w:r w:rsidRPr="00572268">
        <w:rPr>
          <w:rStyle w:val="oypena"/>
          <w:rFonts w:asciiTheme="minorHAnsi" w:hAnsiTheme="minorHAnsi" w:cstheme="minorHAnsi"/>
          <w:color w:val="000000"/>
          <w:sz w:val="28"/>
          <w:szCs w:val="28"/>
        </w:rPr>
        <w:t xml:space="preserve"> webinar held by Brighton &amp; Hove Community Land Trust. Watch it at:</w:t>
      </w:r>
    </w:p>
    <w:p w14:paraId="3568E3CC" w14:textId="59A4D752" w:rsidR="00572268" w:rsidRPr="00572268" w:rsidRDefault="00572268" w:rsidP="00FD0BAE">
      <w:pPr>
        <w:pStyle w:val="cvgsua"/>
        <w:spacing w:line="345" w:lineRule="atLeast"/>
        <w:ind w:left="142" w:right="-330"/>
        <w:rPr>
          <w:rFonts w:asciiTheme="minorHAnsi" w:hAnsiTheme="minorHAnsi" w:cstheme="minorHAnsi"/>
          <w:color w:val="000000"/>
          <w:sz w:val="28"/>
          <w:szCs w:val="28"/>
        </w:rPr>
      </w:pPr>
      <w:hyperlink r:id="rId10" w:tgtFrame="_blank" w:history="1">
        <w:r w:rsidRPr="00572268">
          <w:rPr>
            <w:rStyle w:val="Hyperlink"/>
            <w:rFonts w:asciiTheme="minorHAnsi" w:hAnsiTheme="minorHAnsi" w:cstheme="minorHAnsi"/>
            <w:b/>
            <w:bCs/>
            <w:color w:val="000000"/>
            <w:sz w:val="28"/>
            <w:szCs w:val="28"/>
          </w:rPr>
          <w:t>https://youtu.be/Nzg2tW5FhLc</w:t>
        </w:r>
      </w:hyperlink>
      <w:r>
        <w:rPr>
          <w:rFonts w:asciiTheme="minorHAnsi" w:hAnsiTheme="minorHAnsi" w:cstheme="minorHAnsi"/>
          <w:color w:val="000000"/>
          <w:sz w:val="28"/>
          <w:szCs w:val="28"/>
        </w:rPr>
        <w:t xml:space="preserve"> </w:t>
      </w:r>
    </w:p>
    <w:p w14:paraId="083DEA9A" w14:textId="77777777" w:rsidR="00572268" w:rsidRPr="00572268" w:rsidRDefault="00572268" w:rsidP="00572268">
      <w:pPr>
        <w:spacing w:after="115" w:line="227" w:lineRule="auto"/>
        <w:ind w:left="-142" w:right="-330"/>
        <w:rPr>
          <w:rFonts w:eastAsia="Calibri" w:cstheme="minorHAnsi"/>
          <w:b/>
          <w:sz w:val="28"/>
          <w:szCs w:val="28"/>
        </w:rPr>
      </w:pPr>
    </w:p>
    <w:p w14:paraId="0CD0F138" w14:textId="6D99708F" w:rsidR="00572268" w:rsidRPr="00FD0BAE" w:rsidRDefault="00572268" w:rsidP="00FD0BAE">
      <w:pPr>
        <w:pStyle w:val="ListParagraph"/>
        <w:numPr>
          <w:ilvl w:val="0"/>
          <w:numId w:val="4"/>
        </w:numPr>
        <w:spacing w:after="115" w:line="227" w:lineRule="auto"/>
        <w:ind w:right="-330"/>
        <w:rPr>
          <w:rFonts w:eastAsia="Calibri" w:cstheme="minorHAnsi"/>
          <w:b/>
          <w:sz w:val="28"/>
          <w:szCs w:val="28"/>
        </w:rPr>
      </w:pPr>
      <w:r w:rsidRPr="00FD0BAE">
        <w:rPr>
          <w:rFonts w:eastAsia="Calibri" w:cstheme="minorHAnsi"/>
          <w:b/>
          <w:sz w:val="28"/>
          <w:szCs w:val="28"/>
        </w:rPr>
        <w:t>Open University Opens Door to UNISON Members!</w:t>
      </w:r>
    </w:p>
    <w:p w14:paraId="7F8E5FA1" w14:textId="77777777" w:rsidR="00572268" w:rsidRPr="00572268" w:rsidRDefault="00572268" w:rsidP="00FD0BAE">
      <w:pPr>
        <w:pStyle w:val="cvgsua"/>
        <w:spacing w:line="270" w:lineRule="atLeast"/>
        <w:ind w:right="-330"/>
        <w:rPr>
          <w:rFonts w:asciiTheme="minorHAnsi" w:hAnsiTheme="minorHAnsi" w:cstheme="minorHAnsi"/>
          <w:color w:val="000000"/>
          <w:sz w:val="28"/>
          <w:szCs w:val="28"/>
        </w:rPr>
      </w:pPr>
      <w:r w:rsidRPr="00572268">
        <w:rPr>
          <w:rStyle w:val="oypena"/>
          <w:rFonts w:asciiTheme="minorHAnsi" w:hAnsiTheme="minorHAnsi" w:cstheme="minorHAnsi"/>
          <w:color w:val="000000"/>
          <w:sz w:val="28"/>
          <w:szCs w:val="28"/>
        </w:rPr>
        <w:t xml:space="preserve">An exciting opportunity has </w:t>
      </w:r>
      <w:proofErr w:type="gramStart"/>
      <w:r w:rsidRPr="00572268">
        <w:rPr>
          <w:rStyle w:val="oypena"/>
          <w:rFonts w:asciiTheme="minorHAnsi" w:hAnsiTheme="minorHAnsi" w:cstheme="minorHAnsi"/>
          <w:color w:val="000000"/>
          <w:sz w:val="28"/>
          <w:szCs w:val="28"/>
        </w:rPr>
        <w:t>opened up</w:t>
      </w:r>
      <w:proofErr w:type="gramEnd"/>
      <w:r w:rsidRPr="00572268">
        <w:rPr>
          <w:rStyle w:val="oypena"/>
          <w:rFonts w:asciiTheme="minorHAnsi" w:hAnsiTheme="minorHAnsi" w:cstheme="minorHAnsi"/>
          <w:color w:val="000000"/>
          <w:sz w:val="28"/>
          <w:szCs w:val="28"/>
        </w:rPr>
        <w:t xml:space="preserve"> for UNISON members to take part in free CPD and </w:t>
      </w:r>
      <w:proofErr w:type="spellStart"/>
      <w:r w:rsidRPr="00572268">
        <w:rPr>
          <w:rStyle w:val="oypena"/>
          <w:rFonts w:asciiTheme="minorHAnsi" w:hAnsiTheme="minorHAnsi" w:cstheme="minorHAnsi"/>
          <w:color w:val="000000"/>
          <w:sz w:val="28"/>
          <w:szCs w:val="28"/>
        </w:rPr>
        <w:t>Microdental</w:t>
      </w:r>
      <w:proofErr w:type="spellEnd"/>
      <w:r w:rsidRPr="00572268">
        <w:rPr>
          <w:rStyle w:val="oypena"/>
          <w:rFonts w:asciiTheme="minorHAnsi" w:hAnsiTheme="minorHAnsi" w:cstheme="minorHAnsi"/>
          <w:color w:val="000000"/>
          <w:sz w:val="28"/>
          <w:szCs w:val="28"/>
        </w:rPr>
        <w:t xml:space="preserve"> courses in everything from coaching to problem solving and project management. To find out more:</w:t>
      </w:r>
    </w:p>
    <w:p w14:paraId="13F7ACD6" w14:textId="23E55482" w:rsidR="00572268" w:rsidRPr="00572268" w:rsidRDefault="00572268" w:rsidP="00FD0BAE">
      <w:pPr>
        <w:pStyle w:val="cvgsua"/>
        <w:spacing w:line="270" w:lineRule="atLeast"/>
        <w:ind w:right="-330"/>
        <w:rPr>
          <w:rFonts w:asciiTheme="minorHAnsi" w:hAnsiTheme="minorHAnsi" w:cstheme="minorHAnsi"/>
          <w:color w:val="000000"/>
          <w:sz w:val="28"/>
          <w:szCs w:val="28"/>
        </w:rPr>
      </w:pPr>
      <w:hyperlink r:id="rId11" w:tgtFrame="_blank" w:history="1">
        <w:r w:rsidRPr="00572268">
          <w:rPr>
            <w:rStyle w:val="Hyperlink"/>
            <w:rFonts w:asciiTheme="minorHAnsi" w:hAnsiTheme="minorHAnsi" w:cstheme="minorHAnsi"/>
            <w:b/>
            <w:bCs/>
            <w:color w:val="000000"/>
            <w:sz w:val="28"/>
            <w:szCs w:val="28"/>
          </w:rPr>
          <w:t>https://learning.unison.org.uk/open-university-courses-microcredentials-and-cpd-short-courses/</w:t>
        </w:r>
      </w:hyperlink>
      <w:r>
        <w:rPr>
          <w:rFonts w:asciiTheme="minorHAnsi" w:hAnsiTheme="minorHAnsi" w:cstheme="minorHAnsi"/>
          <w:color w:val="000000"/>
          <w:sz w:val="28"/>
          <w:szCs w:val="28"/>
        </w:rPr>
        <w:t xml:space="preserve"> </w:t>
      </w:r>
    </w:p>
    <w:p w14:paraId="3C3F8613" w14:textId="77777777" w:rsidR="00572268" w:rsidRPr="00572268" w:rsidRDefault="00572268" w:rsidP="00572268">
      <w:pPr>
        <w:spacing w:after="115" w:line="227" w:lineRule="auto"/>
        <w:ind w:left="-142" w:right="-330"/>
        <w:rPr>
          <w:rFonts w:eastAsia="Calibri" w:cstheme="minorHAnsi"/>
          <w:b/>
          <w:sz w:val="28"/>
          <w:szCs w:val="28"/>
        </w:rPr>
      </w:pPr>
    </w:p>
    <w:p w14:paraId="2BB553CD" w14:textId="77777777" w:rsidR="00572268" w:rsidRPr="00FD0BAE" w:rsidRDefault="00572268" w:rsidP="00572268">
      <w:pPr>
        <w:pStyle w:val="PlainText"/>
        <w:ind w:left="-142" w:right="-330"/>
        <w:rPr>
          <w:rFonts w:asciiTheme="minorHAnsi" w:hAnsiTheme="minorHAnsi" w:cstheme="minorHAnsi"/>
          <w:b/>
          <w:bCs/>
          <w:color w:val="0070C0"/>
          <w:sz w:val="32"/>
          <w:szCs w:val="32"/>
        </w:rPr>
      </w:pPr>
      <w:r w:rsidRPr="00FD0BAE">
        <w:rPr>
          <w:rFonts w:asciiTheme="minorHAnsi" w:hAnsiTheme="minorHAnsi" w:cstheme="minorHAnsi"/>
          <w:b/>
          <w:bCs/>
          <w:color w:val="0070C0"/>
          <w:sz w:val="32"/>
          <w:szCs w:val="32"/>
        </w:rPr>
        <w:t>Want to be more involved in your union?</w:t>
      </w:r>
    </w:p>
    <w:p w14:paraId="665CB124" w14:textId="77777777" w:rsidR="00572268" w:rsidRPr="00572268" w:rsidRDefault="00572268" w:rsidP="00572268">
      <w:pPr>
        <w:pStyle w:val="PlainText"/>
        <w:ind w:left="-142" w:right="-330"/>
        <w:rPr>
          <w:rFonts w:asciiTheme="minorHAnsi" w:hAnsiTheme="minorHAnsi" w:cstheme="minorHAnsi"/>
          <w:sz w:val="28"/>
          <w:szCs w:val="28"/>
        </w:rPr>
      </w:pPr>
    </w:p>
    <w:p w14:paraId="0D04B1D6" w14:textId="77777777" w:rsidR="00572268" w:rsidRPr="00572268" w:rsidRDefault="00572268" w:rsidP="00572268">
      <w:pPr>
        <w:pStyle w:val="PlainText"/>
        <w:ind w:left="-142" w:right="-330"/>
        <w:rPr>
          <w:rFonts w:asciiTheme="minorHAnsi" w:hAnsiTheme="minorHAnsi" w:cstheme="minorHAnsi"/>
          <w:sz w:val="28"/>
          <w:szCs w:val="28"/>
        </w:rPr>
      </w:pPr>
      <w:r w:rsidRPr="00572268">
        <w:rPr>
          <w:rFonts w:asciiTheme="minorHAnsi" w:hAnsiTheme="minorHAnsi" w:cstheme="minorHAnsi"/>
          <w:sz w:val="28"/>
          <w:szCs w:val="28"/>
        </w:rPr>
        <w:t xml:space="preserve">Here's just some of the ways to get more involved, develop new skills and meet new people: </w:t>
      </w:r>
    </w:p>
    <w:p w14:paraId="0827069C" w14:textId="77777777" w:rsidR="00572268" w:rsidRPr="00572268" w:rsidRDefault="00572268" w:rsidP="00572268">
      <w:pPr>
        <w:pStyle w:val="PlainText"/>
        <w:ind w:left="-142" w:right="-330"/>
        <w:rPr>
          <w:rFonts w:asciiTheme="minorHAnsi" w:hAnsiTheme="minorHAnsi" w:cstheme="minorHAnsi"/>
          <w:sz w:val="28"/>
          <w:szCs w:val="28"/>
        </w:rPr>
      </w:pPr>
    </w:p>
    <w:p w14:paraId="5C35340F" w14:textId="77777777" w:rsidR="00572268" w:rsidRPr="00572268" w:rsidRDefault="00572268" w:rsidP="00572268">
      <w:pPr>
        <w:pStyle w:val="PlainText"/>
        <w:ind w:left="-142" w:right="-330"/>
        <w:rPr>
          <w:rFonts w:asciiTheme="minorHAnsi" w:hAnsiTheme="minorHAnsi" w:cstheme="minorHAnsi"/>
          <w:sz w:val="28"/>
          <w:szCs w:val="28"/>
        </w:rPr>
      </w:pPr>
      <w:r w:rsidRPr="00572268">
        <w:rPr>
          <w:rFonts w:asciiTheme="minorHAnsi" w:hAnsiTheme="minorHAnsi" w:cstheme="minorHAnsi"/>
          <w:sz w:val="28"/>
          <w:szCs w:val="28"/>
        </w:rPr>
        <w:t xml:space="preserve">VACANT OFFICER POSTS: </w:t>
      </w:r>
    </w:p>
    <w:p w14:paraId="001B15CB" w14:textId="77777777" w:rsidR="00572268" w:rsidRPr="00572268" w:rsidRDefault="00572268" w:rsidP="00572268">
      <w:pPr>
        <w:pStyle w:val="PlainText"/>
        <w:ind w:left="-142" w:right="-330"/>
        <w:rPr>
          <w:rFonts w:asciiTheme="minorHAnsi" w:hAnsiTheme="minorHAnsi" w:cstheme="minorHAnsi"/>
          <w:sz w:val="28"/>
          <w:szCs w:val="28"/>
        </w:rPr>
      </w:pPr>
    </w:p>
    <w:p w14:paraId="2A1FC744" w14:textId="77777777" w:rsidR="00572268" w:rsidRPr="00572268" w:rsidRDefault="00572268" w:rsidP="00572268">
      <w:pPr>
        <w:pStyle w:val="PlainText"/>
        <w:ind w:left="-142" w:right="-330"/>
        <w:rPr>
          <w:rFonts w:asciiTheme="minorHAnsi" w:hAnsiTheme="minorHAnsi" w:cstheme="minorHAnsi"/>
          <w:sz w:val="28"/>
          <w:szCs w:val="28"/>
        </w:rPr>
      </w:pPr>
      <w:r w:rsidRPr="00572268">
        <w:rPr>
          <w:rFonts w:asciiTheme="minorHAnsi" w:hAnsiTheme="minorHAnsi" w:cstheme="minorHAnsi"/>
          <w:sz w:val="28"/>
          <w:szCs w:val="28"/>
        </w:rPr>
        <w:t>We currently have vacancies for a Young Members Officer (</w:t>
      </w:r>
      <w:proofErr w:type="gramStart"/>
      <w:r w:rsidRPr="00572268">
        <w:rPr>
          <w:rFonts w:asciiTheme="minorHAnsi" w:hAnsiTheme="minorHAnsi" w:cstheme="minorHAnsi"/>
          <w:sz w:val="28"/>
          <w:szCs w:val="28"/>
        </w:rPr>
        <w:t>has to</w:t>
      </w:r>
      <w:proofErr w:type="gramEnd"/>
      <w:r w:rsidRPr="00572268">
        <w:rPr>
          <w:rFonts w:asciiTheme="minorHAnsi" w:hAnsiTheme="minorHAnsi" w:cstheme="minorHAnsi"/>
          <w:sz w:val="28"/>
          <w:szCs w:val="28"/>
        </w:rPr>
        <w:t xml:space="preserve"> be aged under27) and Communications Officer. Both roles are a great way to learn new skills and meet new people, and there's comprehensive training for the roles too. </w:t>
      </w:r>
    </w:p>
    <w:p w14:paraId="202C503A" w14:textId="77777777" w:rsidR="00572268" w:rsidRPr="00572268" w:rsidRDefault="00572268" w:rsidP="00572268">
      <w:pPr>
        <w:pStyle w:val="PlainText"/>
        <w:ind w:left="-142" w:right="-330"/>
        <w:rPr>
          <w:rFonts w:asciiTheme="minorHAnsi" w:hAnsiTheme="minorHAnsi" w:cstheme="minorHAnsi"/>
          <w:sz w:val="28"/>
          <w:szCs w:val="28"/>
        </w:rPr>
      </w:pPr>
    </w:p>
    <w:p w14:paraId="5F0E7EBC" w14:textId="77777777" w:rsidR="00572268" w:rsidRPr="00572268" w:rsidRDefault="00572268" w:rsidP="00572268">
      <w:pPr>
        <w:pStyle w:val="PlainText"/>
        <w:ind w:left="-142" w:right="-330"/>
        <w:rPr>
          <w:rFonts w:asciiTheme="minorHAnsi" w:hAnsiTheme="minorHAnsi" w:cstheme="minorHAnsi"/>
          <w:sz w:val="28"/>
          <w:szCs w:val="28"/>
        </w:rPr>
      </w:pPr>
      <w:r w:rsidRPr="00572268">
        <w:rPr>
          <w:rFonts w:asciiTheme="minorHAnsi" w:hAnsiTheme="minorHAnsi" w:cstheme="minorHAnsi"/>
          <w:sz w:val="28"/>
          <w:szCs w:val="28"/>
        </w:rPr>
        <w:t xml:space="preserve">WORKPLACE STEWARD: </w:t>
      </w:r>
    </w:p>
    <w:p w14:paraId="4A20DEF1" w14:textId="77777777" w:rsidR="00572268" w:rsidRPr="00572268" w:rsidRDefault="00572268" w:rsidP="00572268">
      <w:pPr>
        <w:pStyle w:val="PlainText"/>
        <w:ind w:left="-142" w:right="-330"/>
        <w:rPr>
          <w:rFonts w:asciiTheme="minorHAnsi" w:hAnsiTheme="minorHAnsi" w:cstheme="minorHAnsi"/>
          <w:sz w:val="28"/>
          <w:szCs w:val="28"/>
        </w:rPr>
      </w:pPr>
    </w:p>
    <w:p w14:paraId="6A15ABEC" w14:textId="77777777" w:rsidR="00572268" w:rsidRPr="00572268" w:rsidRDefault="00572268" w:rsidP="00572268">
      <w:pPr>
        <w:pStyle w:val="PlainText"/>
        <w:ind w:left="-142" w:right="-330"/>
        <w:rPr>
          <w:rFonts w:asciiTheme="minorHAnsi" w:hAnsiTheme="minorHAnsi" w:cstheme="minorHAnsi"/>
          <w:sz w:val="28"/>
          <w:szCs w:val="28"/>
        </w:rPr>
      </w:pPr>
      <w:r w:rsidRPr="00572268">
        <w:rPr>
          <w:rFonts w:asciiTheme="minorHAnsi" w:hAnsiTheme="minorHAnsi" w:cstheme="minorHAnsi"/>
          <w:sz w:val="28"/>
          <w:szCs w:val="28"/>
        </w:rPr>
        <w:t>The help Stewards provide to their colleagues is vital to our union. They also get comprehensive training &amp; support.</w:t>
      </w:r>
    </w:p>
    <w:p w14:paraId="5C717DE9" w14:textId="77777777" w:rsidR="00572268" w:rsidRPr="00572268" w:rsidRDefault="00572268" w:rsidP="00572268">
      <w:pPr>
        <w:pStyle w:val="PlainText"/>
        <w:ind w:left="-142" w:right="-330"/>
        <w:rPr>
          <w:rFonts w:asciiTheme="minorHAnsi" w:hAnsiTheme="minorHAnsi" w:cstheme="minorHAnsi"/>
          <w:sz w:val="28"/>
          <w:szCs w:val="28"/>
        </w:rPr>
      </w:pPr>
    </w:p>
    <w:p w14:paraId="08F8332F" w14:textId="77777777" w:rsidR="00572268" w:rsidRPr="00572268" w:rsidRDefault="00572268" w:rsidP="00572268">
      <w:pPr>
        <w:pStyle w:val="PlainText"/>
        <w:ind w:left="-142" w:right="-330"/>
        <w:rPr>
          <w:rFonts w:asciiTheme="minorHAnsi" w:hAnsiTheme="minorHAnsi" w:cstheme="minorHAnsi"/>
          <w:sz w:val="28"/>
          <w:szCs w:val="28"/>
        </w:rPr>
      </w:pPr>
      <w:r w:rsidRPr="00572268">
        <w:rPr>
          <w:rFonts w:asciiTheme="minorHAnsi" w:hAnsiTheme="minorHAnsi" w:cstheme="minorHAnsi"/>
          <w:sz w:val="28"/>
          <w:szCs w:val="28"/>
        </w:rPr>
        <w:t xml:space="preserve">WORKPLACE CONTACT: </w:t>
      </w:r>
    </w:p>
    <w:p w14:paraId="34D035E4" w14:textId="77777777" w:rsidR="00572268" w:rsidRPr="00572268" w:rsidRDefault="00572268" w:rsidP="00572268">
      <w:pPr>
        <w:pStyle w:val="PlainText"/>
        <w:ind w:left="-142" w:right="-330"/>
        <w:rPr>
          <w:rFonts w:asciiTheme="minorHAnsi" w:hAnsiTheme="minorHAnsi" w:cstheme="minorHAnsi"/>
          <w:sz w:val="28"/>
          <w:szCs w:val="28"/>
        </w:rPr>
      </w:pPr>
    </w:p>
    <w:p w14:paraId="32B03EED" w14:textId="77777777" w:rsidR="00572268" w:rsidRPr="00572268" w:rsidRDefault="00572268" w:rsidP="00572268">
      <w:pPr>
        <w:pStyle w:val="PlainText"/>
        <w:ind w:left="-142" w:right="-330"/>
        <w:rPr>
          <w:rFonts w:asciiTheme="minorHAnsi" w:hAnsiTheme="minorHAnsi" w:cstheme="minorHAnsi"/>
          <w:sz w:val="28"/>
          <w:szCs w:val="28"/>
        </w:rPr>
      </w:pPr>
      <w:r w:rsidRPr="00572268">
        <w:rPr>
          <w:rFonts w:asciiTheme="minorHAnsi" w:hAnsiTheme="minorHAnsi" w:cstheme="minorHAnsi"/>
          <w:sz w:val="28"/>
          <w:szCs w:val="28"/>
        </w:rPr>
        <w:t>A great role if you aren't sure if you want to be a Rep but would like to help spread the word about the benefits of being in a union.</w:t>
      </w:r>
    </w:p>
    <w:p w14:paraId="2E6ACE6F" w14:textId="77777777" w:rsidR="00572268" w:rsidRPr="00572268" w:rsidRDefault="00572268" w:rsidP="00572268">
      <w:pPr>
        <w:pStyle w:val="PlainText"/>
        <w:ind w:left="-142" w:right="-330"/>
        <w:rPr>
          <w:rFonts w:asciiTheme="minorHAnsi" w:hAnsiTheme="minorHAnsi" w:cstheme="minorHAnsi"/>
          <w:sz w:val="28"/>
          <w:szCs w:val="28"/>
        </w:rPr>
      </w:pPr>
    </w:p>
    <w:p w14:paraId="527E44FA" w14:textId="77777777" w:rsidR="00572268" w:rsidRPr="00572268" w:rsidRDefault="00572268" w:rsidP="00572268">
      <w:pPr>
        <w:pStyle w:val="PlainText"/>
        <w:ind w:left="-142" w:right="-330"/>
        <w:rPr>
          <w:rFonts w:asciiTheme="minorHAnsi" w:hAnsiTheme="minorHAnsi" w:cstheme="minorHAnsi"/>
          <w:sz w:val="28"/>
          <w:szCs w:val="28"/>
        </w:rPr>
      </w:pPr>
      <w:r w:rsidRPr="00572268">
        <w:rPr>
          <w:rFonts w:asciiTheme="minorHAnsi" w:hAnsiTheme="minorHAnsi" w:cstheme="minorHAnsi"/>
          <w:sz w:val="28"/>
          <w:szCs w:val="28"/>
        </w:rPr>
        <w:t xml:space="preserve">CAMPAIGNING: </w:t>
      </w:r>
    </w:p>
    <w:p w14:paraId="5128FDB1" w14:textId="77777777" w:rsidR="00572268" w:rsidRPr="00572268" w:rsidRDefault="00572268" w:rsidP="00572268">
      <w:pPr>
        <w:pStyle w:val="PlainText"/>
        <w:ind w:left="-142" w:right="-330"/>
        <w:rPr>
          <w:rFonts w:asciiTheme="minorHAnsi" w:hAnsiTheme="minorHAnsi" w:cstheme="minorHAnsi"/>
          <w:sz w:val="28"/>
          <w:szCs w:val="28"/>
        </w:rPr>
      </w:pPr>
    </w:p>
    <w:p w14:paraId="2C994518" w14:textId="77777777" w:rsidR="00572268" w:rsidRPr="00572268" w:rsidRDefault="00572268" w:rsidP="00572268">
      <w:pPr>
        <w:pStyle w:val="PlainText"/>
        <w:ind w:left="-142" w:right="-330"/>
        <w:rPr>
          <w:rFonts w:asciiTheme="minorHAnsi" w:hAnsiTheme="minorHAnsi" w:cstheme="minorHAnsi"/>
          <w:sz w:val="28"/>
          <w:szCs w:val="28"/>
        </w:rPr>
      </w:pPr>
      <w:r w:rsidRPr="00572268">
        <w:rPr>
          <w:rFonts w:asciiTheme="minorHAnsi" w:hAnsiTheme="minorHAnsi" w:cstheme="minorHAnsi"/>
          <w:sz w:val="28"/>
          <w:szCs w:val="28"/>
        </w:rPr>
        <w:t>Help the branch with campaigns &amp; promotional work.</w:t>
      </w:r>
    </w:p>
    <w:p w14:paraId="0EFC82BD" w14:textId="77777777" w:rsidR="00572268" w:rsidRPr="00572268" w:rsidRDefault="00572268" w:rsidP="00572268">
      <w:pPr>
        <w:autoSpaceDE w:val="0"/>
        <w:autoSpaceDN w:val="0"/>
        <w:adjustRightInd w:val="0"/>
        <w:spacing w:after="0" w:line="240" w:lineRule="auto"/>
        <w:ind w:left="-142" w:right="-330"/>
        <w:rPr>
          <w:rFonts w:cstheme="minorHAnsi"/>
          <w:b/>
          <w:bCs/>
          <w:color w:val="000000"/>
          <w:kern w:val="0"/>
          <w:sz w:val="28"/>
          <w:szCs w:val="28"/>
        </w:rPr>
      </w:pPr>
    </w:p>
    <w:p w14:paraId="0830380C" w14:textId="77777777" w:rsidR="00572268" w:rsidRPr="00572268" w:rsidRDefault="00572268" w:rsidP="00572268">
      <w:pPr>
        <w:autoSpaceDE w:val="0"/>
        <w:autoSpaceDN w:val="0"/>
        <w:adjustRightInd w:val="0"/>
        <w:spacing w:after="0" w:line="240" w:lineRule="auto"/>
        <w:ind w:left="-142" w:right="-330"/>
        <w:rPr>
          <w:rFonts w:cstheme="minorHAnsi"/>
          <w:b/>
          <w:bCs/>
          <w:color w:val="000000"/>
          <w:kern w:val="0"/>
          <w:sz w:val="28"/>
          <w:szCs w:val="28"/>
        </w:rPr>
      </w:pPr>
    </w:p>
    <w:p w14:paraId="3CE2DE5B" w14:textId="5C2D4496" w:rsidR="00572268" w:rsidRPr="00572268" w:rsidRDefault="00572268" w:rsidP="00572268">
      <w:pPr>
        <w:pStyle w:val="PlainText"/>
        <w:ind w:left="-142" w:right="-330"/>
        <w:rPr>
          <w:rFonts w:asciiTheme="minorHAnsi" w:hAnsiTheme="minorHAnsi" w:cstheme="minorHAnsi"/>
          <w:sz w:val="28"/>
          <w:szCs w:val="28"/>
        </w:rPr>
      </w:pPr>
      <w:r w:rsidRPr="00572268">
        <w:rPr>
          <w:rFonts w:asciiTheme="minorHAnsi" w:hAnsiTheme="minorHAnsi" w:cstheme="minorHAnsi"/>
          <w:sz w:val="28"/>
          <w:szCs w:val="28"/>
        </w:rPr>
        <w:t>GET IN TOUCH:</w:t>
      </w:r>
    </w:p>
    <w:p w14:paraId="66791329" w14:textId="77777777" w:rsidR="00572268" w:rsidRPr="00572268" w:rsidRDefault="00572268" w:rsidP="00572268">
      <w:pPr>
        <w:pStyle w:val="PlainText"/>
        <w:ind w:left="-142" w:right="-330"/>
        <w:rPr>
          <w:rFonts w:asciiTheme="minorHAnsi" w:hAnsiTheme="minorHAnsi" w:cstheme="minorHAnsi"/>
          <w:sz w:val="28"/>
          <w:szCs w:val="28"/>
        </w:rPr>
      </w:pPr>
    </w:p>
    <w:p w14:paraId="287F1CBA" w14:textId="369A9A95" w:rsidR="0089071F" w:rsidRPr="00FD0BAE" w:rsidRDefault="00572268" w:rsidP="00FD0BAE">
      <w:pPr>
        <w:pStyle w:val="PlainText"/>
        <w:ind w:left="-142" w:right="-330"/>
        <w:rPr>
          <w:rFonts w:asciiTheme="minorHAnsi" w:hAnsiTheme="minorHAnsi" w:cstheme="minorHAnsi"/>
          <w:sz w:val="28"/>
          <w:szCs w:val="28"/>
        </w:rPr>
      </w:pPr>
      <w:r w:rsidRPr="00572268">
        <w:rPr>
          <w:rFonts w:asciiTheme="minorHAnsi" w:hAnsiTheme="minorHAnsi" w:cstheme="minorHAnsi"/>
          <w:sz w:val="28"/>
          <w:szCs w:val="28"/>
        </w:rPr>
        <w:t xml:space="preserve">For urgent enquiries please call us on 01273 291611 otherwise you can email us at </w:t>
      </w:r>
      <w:hyperlink r:id="rId12" w:history="1">
        <w:r w:rsidRPr="00572268">
          <w:rPr>
            <w:rStyle w:val="Hyperlink"/>
            <w:rFonts w:asciiTheme="minorHAnsi" w:hAnsiTheme="minorHAnsi" w:cstheme="minorHAnsi"/>
            <w:sz w:val="28"/>
            <w:szCs w:val="28"/>
          </w:rPr>
          <w:t>contact@brightonandhoveunison.org.uk</w:t>
        </w:r>
      </w:hyperlink>
      <w:r w:rsidRPr="00572268">
        <w:rPr>
          <w:rFonts w:asciiTheme="minorHAnsi" w:hAnsiTheme="minorHAnsi" w:cstheme="minorHAnsi"/>
          <w:sz w:val="28"/>
          <w:szCs w:val="28"/>
        </w:rPr>
        <w:t xml:space="preserve"> | </w:t>
      </w:r>
      <w:hyperlink r:id="rId13" w:history="1">
        <w:r w:rsidRPr="00572268">
          <w:rPr>
            <w:rStyle w:val="Hyperlink"/>
            <w:rFonts w:asciiTheme="minorHAnsi" w:hAnsiTheme="minorHAnsi" w:cstheme="minorHAnsi"/>
            <w:sz w:val="28"/>
            <w:szCs w:val="28"/>
          </w:rPr>
          <w:t>www.brightonandhoveunison.org.uk</w:t>
        </w:r>
      </w:hyperlink>
      <w:r w:rsidRPr="00572268">
        <w:rPr>
          <w:rFonts w:asciiTheme="minorHAnsi" w:hAnsiTheme="minorHAnsi" w:cstheme="minorHAnsi"/>
          <w:sz w:val="28"/>
          <w:szCs w:val="28"/>
        </w:rPr>
        <w:t xml:space="preserve"> </w:t>
      </w:r>
    </w:p>
    <w:p w14:paraId="6151B8B1" w14:textId="77777777" w:rsidR="0089071F" w:rsidRPr="00572268" w:rsidRDefault="0089071F" w:rsidP="00572268">
      <w:pPr>
        <w:pStyle w:val="cvgsua"/>
        <w:spacing w:line="255" w:lineRule="atLeast"/>
        <w:ind w:left="-142" w:right="-330"/>
        <w:rPr>
          <w:rFonts w:asciiTheme="minorHAnsi" w:hAnsiTheme="minorHAnsi" w:cstheme="minorHAnsi"/>
          <w:color w:val="000000"/>
          <w:sz w:val="28"/>
          <w:szCs w:val="28"/>
        </w:rPr>
      </w:pPr>
    </w:p>
    <w:p w14:paraId="5DD3C58D" w14:textId="20BCD3FF" w:rsidR="0089071F" w:rsidRPr="00572268" w:rsidRDefault="0089071F" w:rsidP="00572268">
      <w:pPr>
        <w:ind w:left="-142" w:right="-330"/>
        <w:rPr>
          <w:rFonts w:cstheme="minorHAnsi"/>
          <w:b/>
          <w:bCs/>
          <w:sz w:val="28"/>
          <w:szCs w:val="28"/>
        </w:rPr>
      </w:pPr>
    </w:p>
    <w:sectPr w:rsidR="0089071F" w:rsidRPr="00572268" w:rsidSect="00FD0BAE">
      <w:pgSz w:w="11906" w:h="16838"/>
      <w:pgMar w:top="107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F0A57"/>
    <w:multiLevelType w:val="hybridMultilevel"/>
    <w:tmpl w:val="BC5EF6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F17D9"/>
    <w:multiLevelType w:val="hybridMultilevel"/>
    <w:tmpl w:val="3C0CE8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515BC2"/>
    <w:multiLevelType w:val="hybridMultilevel"/>
    <w:tmpl w:val="6C7E9BFE"/>
    <w:lvl w:ilvl="0" w:tplc="790AF2E2">
      <w:start w:val="3"/>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3" w15:restartNumberingAfterBreak="0">
    <w:nsid w:val="779152A2"/>
    <w:multiLevelType w:val="hybridMultilevel"/>
    <w:tmpl w:val="3A48648A"/>
    <w:lvl w:ilvl="0" w:tplc="330A6A66">
      <w:start w:val="1"/>
      <w:numFmt w:val="decimal"/>
      <w:lvlText w:val="%1."/>
      <w:lvlJc w:val="left"/>
      <w:pPr>
        <w:ind w:left="218" w:hanging="36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16cid:durableId="209344968">
    <w:abstractNumId w:val="0"/>
  </w:num>
  <w:num w:numId="2" w16cid:durableId="770901539">
    <w:abstractNumId w:val="1"/>
  </w:num>
  <w:num w:numId="3" w16cid:durableId="8260552">
    <w:abstractNumId w:val="3"/>
  </w:num>
  <w:num w:numId="4" w16cid:durableId="327634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71F"/>
    <w:rsid w:val="00572268"/>
    <w:rsid w:val="0089071F"/>
    <w:rsid w:val="00BA6E1E"/>
    <w:rsid w:val="00FD0BAE"/>
    <w:rsid w:val="00FD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6DDE"/>
  <w15:chartTrackingRefBased/>
  <w15:docId w15:val="{534C32E1-6B35-477C-97CF-263C5308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071F"/>
    <w:rPr>
      <w:color w:val="0563C1" w:themeColor="hyperlink"/>
      <w:u w:val="single"/>
    </w:rPr>
  </w:style>
  <w:style w:type="character" w:styleId="UnresolvedMention">
    <w:name w:val="Unresolved Mention"/>
    <w:basedOn w:val="DefaultParagraphFont"/>
    <w:uiPriority w:val="99"/>
    <w:semiHidden/>
    <w:unhideWhenUsed/>
    <w:rsid w:val="0089071F"/>
    <w:rPr>
      <w:color w:val="605E5C"/>
      <w:shd w:val="clear" w:color="auto" w:fill="E1DFDD"/>
    </w:rPr>
  </w:style>
  <w:style w:type="paragraph" w:customStyle="1" w:styleId="cvgsua">
    <w:name w:val="cvgsua"/>
    <w:basedOn w:val="Normal"/>
    <w:rsid w:val="0089071F"/>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oypena">
    <w:name w:val="oypena"/>
    <w:basedOn w:val="DefaultParagraphFont"/>
    <w:rsid w:val="0089071F"/>
  </w:style>
  <w:style w:type="table" w:customStyle="1" w:styleId="TableGrid">
    <w:name w:val="TableGrid"/>
    <w:rsid w:val="0089071F"/>
    <w:pPr>
      <w:spacing w:after="0" w:line="240" w:lineRule="auto"/>
    </w:pPr>
    <w:rPr>
      <w:rFonts w:eastAsiaTheme="minorEastAsia"/>
      <w:lang w:eastAsia="en-GB"/>
    </w:rPr>
    <w:tblPr>
      <w:tblCellMar>
        <w:top w:w="0" w:type="dxa"/>
        <w:left w:w="0" w:type="dxa"/>
        <w:bottom w:w="0" w:type="dxa"/>
        <w:right w:w="0" w:type="dxa"/>
      </w:tblCellMar>
    </w:tblPr>
  </w:style>
  <w:style w:type="paragraph" w:styleId="PlainText">
    <w:name w:val="Plain Text"/>
    <w:basedOn w:val="Normal"/>
    <w:link w:val="PlainTextChar"/>
    <w:uiPriority w:val="99"/>
    <w:unhideWhenUsed/>
    <w:rsid w:val="00572268"/>
    <w:pPr>
      <w:spacing w:after="0" w:line="240" w:lineRule="auto"/>
    </w:pPr>
    <w:rPr>
      <w:rFonts w:ascii="Consolas" w:hAnsi="Consolas"/>
      <w:kern w:val="0"/>
      <w:sz w:val="21"/>
      <w:szCs w:val="21"/>
      <w14:ligatures w14:val="none"/>
    </w:rPr>
  </w:style>
  <w:style w:type="character" w:customStyle="1" w:styleId="PlainTextChar">
    <w:name w:val="Plain Text Char"/>
    <w:basedOn w:val="DefaultParagraphFont"/>
    <w:link w:val="PlainText"/>
    <w:uiPriority w:val="99"/>
    <w:rsid w:val="00572268"/>
    <w:rPr>
      <w:rFonts w:ascii="Consolas" w:hAnsi="Consolas"/>
      <w:kern w:val="0"/>
      <w:sz w:val="21"/>
      <w:szCs w:val="21"/>
      <w14:ligatures w14:val="none"/>
    </w:rPr>
  </w:style>
  <w:style w:type="paragraph" w:styleId="NormalWeb">
    <w:name w:val="Normal (Web)"/>
    <w:basedOn w:val="Normal"/>
    <w:uiPriority w:val="99"/>
    <w:semiHidden/>
    <w:unhideWhenUsed/>
    <w:rsid w:val="0057226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FD0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467182">
      <w:bodyDiv w:val="1"/>
      <w:marLeft w:val="0"/>
      <w:marRight w:val="0"/>
      <w:marTop w:val="0"/>
      <w:marBottom w:val="0"/>
      <w:divBdr>
        <w:top w:val="none" w:sz="0" w:space="0" w:color="auto"/>
        <w:left w:val="none" w:sz="0" w:space="0" w:color="auto"/>
        <w:bottom w:val="none" w:sz="0" w:space="0" w:color="auto"/>
        <w:right w:val="none" w:sz="0" w:space="0" w:color="auto"/>
      </w:divBdr>
    </w:div>
    <w:div w:id="398485696">
      <w:bodyDiv w:val="1"/>
      <w:marLeft w:val="0"/>
      <w:marRight w:val="0"/>
      <w:marTop w:val="0"/>
      <w:marBottom w:val="0"/>
      <w:divBdr>
        <w:top w:val="none" w:sz="0" w:space="0" w:color="auto"/>
        <w:left w:val="none" w:sz="0" w:space="0" w:color="auto"/>
        <w:bottom w:val="none" w:sz="0" w:space="0" w:color="auto"/>
        <w:right w:val="none" w:sz="0" w:space="0" w:color="auto"/>
      </w:divBdr>
    </w:div>
    <w:div w:id="597762743">
      <w:bodyDiv w:val="1"/>
      <w:marLeft w:val="0"/>
      <w:marRight w:val="0"/>
      <w:marTop w:val="0"/>
      <w:marBottom w:val="0"/>
      <w:divBdr>
        <w:top w:val="none" w:sz="0" w:space="0" w:color="auto"/>
        <w:left w:val="none" w:sz="0" w:space="0" w:color="auto"/>
        <w:bottom w:val="none" w:sz="0" w:space="0" w:color="auto"/>
        <w:right w:val="none" w:sz="0" w:space="0" w:color="auto"/>
      </w:divBdr>
    </w:div>
    <w:div w:id="993724639">
      <w:bodyDiv w:val="1"/>
      <w:marLeft w:val="0"/>
      <w:marRight w:val="0"/>
      <w:marTop w:val="0"/>
      <w:marBottom w:val="0"/>
      <w:divBdr>
        <w:top w:val="none" w:sz="0" w:space="0" w:color="auto"/>
        <w:left w:val="none" w:sz="0" w:space="0" w:color="auto"/>
        <w:bottom w:val="none" w:sz="0" w:space="0" w:color="auto"/>
        <w:right w:val="none" w:sz="0" w:space="0" w:color="auto"/>
      </w:divBdr>
    </w:div>
    <w:div w:id="1132988420">
      <w:bodyDiv w:val="1"/>
      <w:marLeft w:val="0"/>
      <w:marRight w:val="0"/>
      <w:marTop w:val="0"/>
      <w:marBottom w:val="0"/>
      <w:divBdr>
        <w:top w:val="none" w:sz="0" w:space="0" w:color="auto"/>
        <w:left w:val="none" w:sz="0" w:space="0" w:color="auto"/>
        <w:bottom w:val="none" w:sz="0" w:space="0" w:color="auto"/>
        <w:right w:val="none" w:sz="0" w:space="0" w:color="auto"/>
      </w:divBdr>
      <w:divsChild>
        <w:div w:id="1763598464">
          <w:marLeft w:val="0"/>
          <w:marRight w:val="0"/>
          <w:marTop w:val="0"/>
          <w:marBottom w:val="0"/>
          <w:divBdr>
            <w:top w:val="none" w:sz="0" w:space="0" w:color="auto"/>
            <w:left w:val="none" w:sz="0" w:space="0" w:color="auto"/>
            <w:bottom w:val="none" w:sz="0" w:space="0" w:color="auto"/>
            <w:right w:val="none" w:sz="0" w:space="0" w:color="auto"/>
          </w:divBdr>
        </w:div>
      </w:divsChild>
    </w:div>
    <w:div w:id="1499465412">
      <w:bodyDiv w:val="1"/>
      <w:marLeft w:val="0"/>
      <w:marRight w:val="0"/>
      <w:marTop w:val="0"/>
      <w:marBottom w:val="0"/>
      <w:divBdr>
        <w:top w:val="none" w:sz="0" w:space="0" w:color="auto"/>
        <w:left w:val="none" w:sz="0" w:space="0" w:color="auto"/>
        <w:bottom w:val="none" w:sz="0" w:space="0" w:color="auto"/>
        <w:right w:val="none" w:sz="0" w:space="0" w:color="auto"/>
      </w:divBdr>
    </w:div>
    <w:div w:id="1781298771">
      <w:bodyDiv w:val="1"/>
      <w:marLeft w:val="0"/>
      <w:marRight w:val="0"/>
      <w:marTop w:val="0"/>
      <w:marBottom w:val="0"/>
      <w:divBdr>
        <w:top w:val="none" w:sz="0" w:space="0" w:color="auto"/>
        <w:left w:val="none" w:sz="0" w:space="0" w:color="auto"/>
        <w:bottom w:val="none" w:sz="0" w:space="0" w:color="auto"/>
        <w:right w:val="none" w:sz="0" w:space="0" w:color="auto"/>
      </w:divBdr>
    </w:div>
    <w:div w:id="1808432631">
      <w:bodyDiv w:val="1"/>
      <w:marLeft w:val="0"/>
      <w:marRight w:val="0"/>
      <w:marTop w:val="0"/>
      <w:marBottom w:val="0"/>
      <w:divBdr>
        <w:top w:val="none" w:sz="0" w:space="0" w:color="auto"/>
        <w:left w:val="none" w:sz="0" w:space="0" w:color="auto"/>
        <w:bottom w:val="none" w:sz="0" w:space="0" w:color="auto"/>
        <w:right w:val="none" w:sz="0" w:space="0" w:color="auto"/>
      </w:divBdr>
      <w:divsChild>
        <w:div w:id="597829157">
          <w:marLeft w:val="0"/>
          <w:marRight w:val="0"/>
          <w:marTop w:val="0"/>
          <w:marBottom w:val="0"/>
          <w:divBdr>
            <w:top w:val="none" w:sz="0" w:space="0" w:color="auto"/>
            <w:left w:val="none" w:sz="0" w:space="0" w:color="auto"/>
            <w:bottom w:val="none" w:sz="0" w:space="0" w:color="auto"/>
            <w:right w:val="none" w:sz="0" w:space="0" w:color="auto"/>
          </w:divBdr>
        </w:div>
      </w:divsChild>
    </w:div>
    <w:div w:id="2035954016">
      <w:bodyDiv w:val="1"/>
      <w:marLeft w:val="0"/>
      <w:marRight w:val="0"/>
      <w:marTop w:val="0"/>
      <w:marBottom w:val="0"/>
      <w:divBdr>
        <w:top w:val="none" w:sz="0" w:space="0" w:color="auto"/>
        <w:left w:val="none" w:sz="0" w:space="0" w:color="auto"/>
        <w:bottom w:val="none" w:sz="0" w:space="0" w:color="auto"/>
        <w:right w:val="none" w:sz="0" w:space="0" w:color="auto"/>
      </w:divBdr>
    </w:div>
    <w:div w:id="20604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rightonandhoveunison.org.uk" TargetMode="External"/><Relationship Id="rId13" Type="http://schemas.openxmlformats.org/officeDocument/2006/relationships/hyperlink" Target="http://www.brightonandhoveunison.org.uk" TargetMode="External"/><Relationship Id="rId3" Type="http://schemas.openxmlformats.org/officeDocument/2006/relationships/settings" Target="settings.xml"/><Relationship Id="rId7" Type="http://schemas.openxmlformats.org/officeDocument/2006/relationships/hyperlink" Target="http://brightonandhoveunison.org.uk/news" TargetMode="External"/><Relationship Id="rId12" Type="http://schemas.openxmlformats.org/officeDocument/2006/relationships/hyperlink" Target="mailto:contact@brightonandhoveunison.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rinna.edwards-colledge@brighton-hove.gov.uk" TargetMode="External"/><Relationship Id="rId11" Type="http://schemas.openxmlformats.org/officeDocument/2006/relationships/hyperlink" Target="https://learning.unison.org.uk/open-university-courses-microcredentials-and-cpd-short-courses/" TargetMode="External"/><Relationship Id="rId5" Type="http://schemas.openxmlformats.org/officeDocument/2006/relationships/hyperlink" Target="mailto:contact@brightonandhoveunison.org.uk" TargetMode="External"/><Relationship Id="rId15" Type="http://schemas.openxmlformats.org/officeDocument/2006/relationships/theme" Target="theme/theme1.xml"/><Relationship Id="rId10" Type="http://schemas.openxmlformats.org/officeDocument/2006/relationships/hyperlink" Target="https://youtu.be/Nzg2tW5FhLc" TargetMode="External"/><Relationship Id="rId4" Type="http://schemas.openxmlformats.org/officeDocument/2006/relationships/webSettings" Target="webSettings.xml"/><Relationship Id="rId9" Type="http://schemas.openxmlformats.org/officeDocument/2006/relationships/hyperlink" Target="https://www.ier.org.uk/news/employment-tribunal-fees-put-a-hurdle-in-front-of-workers-seeking-justice-says-tu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Edwards-Colledge</dc:creator>
  <cp:keywords/>
  <dc:description/>
  <cp:lastModifiedBy>Corinna Edwards-Colledge</cp:lastModifiedBy>
  <cp:revision>1</cp:revision>
  <dcterms:created xsi:type="dcterms:W3CDTF">2024-02-08T16:03:00Z</dcterms:created>
  <dcterms:modified xsi:type="dcterms:W3CDTF">2024-02-08T16:27:00Z</dcterms:modified>
</cp:coreProperties>
</file>